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0AA0" w:rsidRDefault="00A10AA0" w:rsidP="00A10AA0">
      <w:pPr>
        <w:jc w:val="center"/>
      </w:pPr>
      <w:r>
        <w:rPr>
          <w:rFonts w:ascii="Arial" w:hAnsi="Arial" w:cs="Arial"/>
          <w:b/>
          <w:noProof/>
        </w:rPr>
        <w:drawing>
          <wp:inline distT="0" distB="0" distL="0" distR="0" wp14:anchorId="776CADB4" wp14:editId="1F50D0B9">
            <wp:extent cx="3502025" cy="784860"/>
            <wp:effectExtent l="0" t="0" r="3175" b="0"/>
            <wp:docPr id="1" name="Picture 1" descr="Fairbridge logo strapline_Every Day Do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Fairbridge logo strapline_Every Day Doc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502025" cy="784860"/>
                    </a:xfrm>
                    <a:prstGeom prst="rect">
                      <a:avLst/>
                    </a:prstGeom>
                    <a:noFill/>
                    <a:ln>
                      <a:noFill/>
                    </a:ln>
                  </pic:spPr>
                </pic:pic>
              </a:graphicData>
            </a:graphic>
          </wp:inline>
        </w:drawing>
      </w:r>
    </w:p>
    <w:p w:rsidR="00A10AA0" w:rsidRPr="00BC153F" w:rsidRDefault="00A10AA0" w:rsidP="00A10AA0">
      <w:pPr>
        <w:spacing w:after="0" w:line="240" w:lineRule="auto"/>
        <w:jc w:val="center"/>
        <w:rPr>
          <w:rFonts w:ascii="Arial" w:eastAsia="Calibri" w:hAnsi="Arial" w:cs="Arial"/>
          <w:b/>
          <w:sz w:val="40"/>
          <w:szCs w:val="40"/>
          <w:lang w:val="en-AU"/>
        </w:rPr>
      </w:pPr>
      <w:r w:rsidRPr="00BC153F">
        <w:rPr>
          <w:rFonts w:ascii="Arial" w:eastAsia="Calibri" w:hAnsi="Arial" w:cs="Arial"/>
          <w:b/>
          <w:sz w:val="40"/>
          <w:szCs w:val="40"/>
          <w:lang w:val="en-AU"/>
        </w:rPr>
        <w:t>FAIRBRIDGE WESTERN AUSTRALIA INC</w:t>
      </w:r>
    </w:p>
    <w:p w:rsidR="00A10AA0" w:rsidRPr="00BC153F" w:rsidRDefault="00A10AA0" w:rsidP="00A10AA0">
      <w:pPr>
        <w:spacing w:after="0" w:line="240" w:lineRule="auto"/>
        <w:jc w:val="center"/>
        <w:rPr>
          <w:rFonts w:ascii="Arial" w:eastAsia="Calibri" w:hAnsi="Arial" w:cs="Arial"/>
          <w:b/>
          <w:sz w:val="40"/>
          <w:szCs w:val="40"/>
          <w:lang w:val="en-AU"/>
        </w:rPr>
      </w:pPr>
    </w:p>
    <w:p w:rsidR="00A10AA0" w:rsidRPr="00BC153F" w:rsidRDefault="00A10AA0" w:rsidP="00A10AA0">
      <w:pPr>
        <w:pStyle w:val="Default"/>
        <w:jc w:val="center"/>
        <w:rPr>
          <w:sz w:val="28"/>
          <w:szCs w:val="28"/>
        </w:rPr>
      </w:pPr>
      <w:r>
        <w:rPr>
          <w:b/>
          <w:bCs/>
          <w:sz w:val="28"/>
          <w:szCs w:val="28"/>
        </w:rPr>
        <w:t>ENROLMENT AND ORIENTATION POLICY</w:t>
      </w:r>
    </w:p>
    <w:p w:rsidR="00A10AA0" w:rsidRPr="00BC153F" w:rsidRDefault="00A10AA0" w:rsidP="00A10AA0">
      <w:pPr>
        <w:spacing w:after="0" w:line="240" w:lineRule="auto"/>
        <w:rPr>
          <w:rFonts w:ascii="Arial" w:eastAsia="Calibri" w:hAnsi="Arial" w:cs="Arial"/>
          <w:b/>
          <w:sz w:val="24"/>
          <w:szCs w:val="24"/>
          <w:lang w:val="en-AU"/>
        </w:rPr>
      </w:pPr>
    </w:p>
    <w:p w:rsidR="00A10AA0" w:rsidRPr="00BC153F" w:rsidRDefault="00A10AA0" w:rsidP="00A10AA0">
      <w:pPr>
        <w:spacing w:after="0" w:line="240" w:lineRule="auto"/>
        <w:jc w:val="center"/>
        <w:rPr>
          <w:rFonts w:ascii="Arial" w:eastAsia="Calibri" w:hAnsi="Arial" w:cs="Arial"/>
          <w:b/>
          <w:sz w:val="36"/>
          <w:szCs w:val="36"/>
          <w:lang w:val="en-AU"/>
        </w:rPr>
      </w:pPr>
    </w:p>
    <w:tbl>
      <w:tblPr>
        <w:tblW w:w="1017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1387"/>
        <w:gridCol w:w="2073"/>
        <w:gridCol w:w="1843"/>
        <w:gridCol w:w="3118"/>
      </w:tblGrid>
      <w:tr w:rsidR="00A10AA0" w:rsidRPr="00BC153F" w:rsidTr="00D016A3">
        <w:tc>
          <w:tcPr>
            <w:tcW w:w="1758" w:type="dxa"/>
            <w:tcBorders>
              <w:top w:val="single" w:sz="4" w:space="0" w:color="auto"/>
              <w:left w:val="single" w:sz="4" w:space="0" w:color="auto"/>
              <w:bottom w:val="single" w:sz="4" w:space="0" w:color="auto"/>
              <w:right w:val="single" w:sz="4" w:space="0" w:color="auto"/>
            </w:tcBorders>
            <w:hideMark/>
          </w:tcPr>
          <w:p w:rsidR="00A10AA0" w:rsidRPr="00BC153F" w:rsidRDefault="00A10AA0" w:rsidP="00D016A3">
            <w:pPr>
              <w:spacing w:after="0"/>
              <w:jc w:val="center"/>
              <w:rPr>
                <w:rFonts w:ascii="Arial" w:eastAsia="Calibri" w:hAnsi="Arial" w:cs="Arial"/>
                <w:b/>
                <w:sz w:val="24"/>
                <w:szCs w:val="24"/>
                <w:lang w:val="en-AU"/>
              </w:rPr>
            </w:pPr>
            <w:r w:rsidRPr="00BC153F">
              <w:rPr>
                <w:rFonts w:ascii="Arial" w:eastAsia="Calibri" w:hAnsi="Arial" w:cs="Arial"/>
                <w:b/>
                <w:lang w:val="en-AU"/>
              </w:rPr>
              <w:t>Procedure No</w:t>
            </w:r>
          </w:p>
        </w:tc>
        <w:tc>
          <w:tcPr>
            <w:tcW w:w="1387" w:type="dxa"/>
            <w:tcBorders>
              <w:top w:val="single" w:sz="4" w:space="0" w:color="auto"/>
              <w:left w:val="single" w:sz="4" w:space="0" w:color="auto"/>
              <w:bottom w:val="single" w:sz="4" w:space="0" w:color="auto"/>
              <w:right w:val="single" w:sz="4" w:space="0" w:color="auto"/>
            </w:tcBorders>
            <w:hideMark/>
          </w:tcPr>
          <w:p w:rsidR="00A10AA0" w:rsidRPr="00BC153F" w:rsidRDefault="00A10AA0" w:rsidP="00D016A3">
            <w:pPr>
              <w:spacing w:after="0"/>
              <w:jc w:val="center"/>
              <w:rPr>
                <w:rFonts w:ascii="Arial" w:eastAsia="Calibri" w:hAnsi="Arial" w:cs="Arial"/>
                <w:b/>
                <w:lang w:val="en-AU"/>
              </w:rPr>
            </w:pPr>
            <w:r w:rsidRPr="00BC153F">
              <w:rPr>
                <w:rFonts w:ascii="Arial" w:eastAsia="Calibri" w:hAnsi="Arial" w:cs="Arial"/>
                <w:b/>
                <w:lang w:val="en-AU"/>
              </w:rPr>
              <w:t>Version</w:t>
            </w:r>
          </w:p>
        </w:tc>
        <w:tc>
          <w:tcPr>
            <w:tcW w:w="2073" w:type="dxa"/>
            <w:tcBorders>
              <w:top w:val="single" w:sz="4" w:space="0" w:color="auto"/>
              <w:left w:val="single" w:sz="4" w:space="0" w:color="auto"/>
              <w:bottom w:val="single" w:sz="4" w:space="0" w:color="auto"/>
              <w:right w:val="single" w:sz="4" w:space="0" w:color="auto"/>
            </w:tcBorders>
            <w:hideMark/>
          </w:tcPr>
          <w:p w:rsidR="00A10AA0" w:rsidRPr="00BC153F" w:rsidRDefault="00A10AA0" w:rsidP="00D016A3">
            <w:pPr>
              <w:spacing w:after="0"/>
              <w:jc w:val="center"/>
              <w:rPr>
                <w:rFonts w:ascii="Arial" w:eastAsia="Calibri" w:hAnsi="Arial" w:cs="Arial"/>
                <w:b/>
                <w:lang w:val="en-AU"/>
              </w:rPr>
            </w:pPr>
            <w:r w:rsidRPr="00BC153F">
              <w:rPr>
                <w:rFonts w:ascii="Arial" w:eastAsia="Calibri" w:hAnsi="Arial" w:cs="Arial"/>
                <w:b/>
                <w:lang w:val="en-AU"/>
              </w:rPr>
              <w:t>Update Information</w:t>
            </w:r>
          </w:p>
        </w:tc>
        <w:tc>
          <w:tcPr>
            <w:tcW w:w="1843" w:type="dxa"/>
            <w:tcBorders>
              <w:top w:val="single" w:sz="4" w:space="0" w:color="auto"/>
              <w:left w:val="single" w:sz="4" w:space="0" w:color="auto"/>
              <w:bottom w:val="single" w:sz="4" w:space="0" w:color="auto"/>
              <w:right w:val="single" w:sz="4" w:space="0" w:color="auto"/>
            </w:tcBorders>
            <w:hideMark/>
          </w:tcPr>
          <w:p w:rsidR="00A10AA0" w:rsidRPr="00BC153F" w:rsidRDefault="00A10AA0" w:rsidP="00D016A3">
            <w:pPr>
              <w:spacing w:after="0"/>
              <w:jc w:val="center"/>
              <w:rPr>
                <w:rFonts w:ascii="Arial" w:eastAsia="Calibri" w:hAnsi="Arial" w:cs="Arial"/>
                <w:b/>
                <w:lang w:val="en-AU"/>
              </w:rPr>
            </w:pPr>
            <w:r w:rsidRPr="00BC153F">
              <w:rPr>
                <w:rFonts w:ascii="Arial" w:eastAsia="Calibri" w:hAnsi="Arial" w:cs="Arial"/>
                <w:b/>
                <w:lang w:val="en-AU"/>
              </w:rPr>
              <w:t>Approval Date</w:t>
            </w:r>
          </w:p>
        </w:tc>
        <w:tc>
          <w:tcPr>
            <w:tcW w:w="3118" w:type="dxa"/>
            <w:tcBorders>
              <w:top w:val="single" w:sz="4" w:space="0" w:color="auto"/>
              <w:left w:val="single" w:sz="4" w:space="0" w:color="auto"/>
              <w:bottom w:val="single" w:sz="4" w:space="0" w:color="auto"/>
              <w:right w:val="single" w:sz="4" w:space="0" w:color="auto"/>
            </w:tcBorders>
            <w:hideMark/>
          </w:tcPr>
          <w:p w:rsidR="00A10AA0" w:rsidRPr="00BC153F" w:rsidRDefault="00A10AA0" w:rsidP="00D016A3">
            <w:pPr>
              <w:spacing w:after="0"/>
              <w:jc w:val="center"/>
              <w:rPr>
                <w:rFonts w:ascii="Arial" w:eastAsia="Calibri" w:hAnsi="Arial" w:cs="Arial"/>
                <w:b/>
                <w:lang w:val="en-AU"/>
              </w:rPr>
            </w:pPr>
            <w:r w:rsidRPr="00BC153F">
              <w:rPr>
                <w:rFonts w:ascii="Arial" w:eastAsia="Calibri" w:hAnsi="Arial" w:cs="Arial"/>
                <w:b/>
                <w:lang w:val="en-AU"/>
              </w:rPr>
              <w:t>Authorised</w:t>
            </w:r>
          </w:p>
        </w:tc>
      </w:tr>
      <w:tr w:rsidR="00A10AA0" w:rsidRPr="00BC153F" w:rsidTr="00D016A3">
        <w:tc>
          <w:tcPr>
            <w:tcW w:w="1758" w:type="dxa"/>
            <w:tcBorders>
              <w:top w:val="single" w:sz="4" w:space="0" w:color="auto"/>
              <w:left w:val="single" w:sz="4" w:space="0" w:color="auto"/>
              <w:bottom w:val="single" w:sz="4" w:space="0" w:color="auto"/>
              <w:right w:val="single" w:sz="4" w:space="0" w:color="auto"/>
            </w:tcBorders>
          </w:tcPr>
          <w:p w:rsidR="00A10AA0" w:rsidRPr="00BC153F" w:rsidRDefault="00A10AA0" w:rsidP="00D016A3">
            <w:pPr>
              <w:spacing w:after="0"/>
              <w:jc w:val="center"/>
              <w:rPr>
                <w:rFonts w:ascii="Arial" w:eastAsia="Calibri" w:hAnsi="Arial" w:cs="Arial"/>
                <w:lang w:val="en-AU"/>
              </w:rPr>
            </w:pPr>
          </w:p>
        </w:tc>
        <w:tc>
          <w:tcPr>
            <w:tcW w:w="1387" w:type="dxa"/>
            <w:tcBorders>
              <w:top w:val="single" w:sz="4" w:space="0" w:color="auto"/>
              <w:left w:val="single" w:sz="4" w:space="0" w:color="auto"/>
              <w:bottom w:val="single" w:sz="4" w:space="0" w:color="auto"/>
              <w:right w:val="single" w:sz="4" w:space="0" w:color="auto"/>
            </w:tcBorders>
          </w:tcPr>
          <w:p w:rsidR="00A10AA0" w:rsidRPr="00BC153F" w:rsidRDefault="00E63AB2" w:rsidP="00D016A3">
            <w:pPr>
              <w:spacing w:after="0"/>
              <w:jc w:val="center"/>
              <w:rPr>
                <w:rFonts w:ascii="Arial" w:eastAsia="Calibri" w:hAnsi="Arial" w:cs="Arial"/>
                <w:lang w:val="en-AU"/>
              </w:rPr>
            </w:pPr>
            <w:r>
              <w:rPr>
                <w:rFonts w:ascii="Arial" w:eastAsia="Calibri" w:hAnsi="Arial" w:cs="Arial"/>
                <w:lang w:val="en-AU"/>
              </w:rPr>
              <w:t>2</w:t>
            </w:r>
          </w:p>
        </w:tc>
        <w:tc>
          <w:tcPr>
            <w:tcW w:w="2073" w:type="dxa"/>
            <w:tcBorders>
              <w:top w:val="single" w:sz="4" w:space="0" w:color="auto"/>
              <w:left w:val="single" w:sz="4" w:space="0" w:color="auto"/>
              <w:bottom w:val="single" w:sz="4" w:space="0" w:color="auto"/>
              <w:right w:val="single" w:sz="4" w:space="0" w:color="auto"/>
            </w:tcBorders>
          </w:tcPr>
          <w:p w:rsidR="00A10AA0" w:rsidRPr="00BC153F" w:rsidRDefault="00E63AB2" w:rsidP="00D016A3">
            <w:pPr>
              <w:spacing w:after="0"/>
              <w:jc w:val="center"/>
              <w:rPr>
                <w:rFonts w:ascii="Arial" w:eastAsia="Calibri" w:hAnsi="Arial" w:cs="Arial"/>
                <w:lang w:val="en-AU"/>
              </w:rPr>
            </w:pPr>
            <w:r>
              <w:rPr>
                <w:rFonts w:ascii="Arial" w:eastAsia="Calibri" w:hAnsi="Arial" w:cs="Arial"/>
                <w:lang w:val="en-AU"/>
              </w:rPr>
              <w:t>Removed copy birth certificate</w:t>
            </w:r>
          </w:p>
        </w:tc>
        <w:tc>
          <w:tcPr>
            <w:tcW w:w="1843" w:type="dxa"/>
            <w:tcBorders>
              <w:top w:val="single" w:sz="4" w:space="0" w:color="auto"/>
              <w:left w:val="single" w:sz="4" w:space="0" w:color="auto"/>
              <w:bottom w:val="single" w:sz="4" w:space="0" w:color="auto"/>
              <w:right w:val="single" w:sz="4" w:space="0" w:color="auto"/>
            </w:tcBorders>
          </w:tcPr>
          <w:p w:rsidR="00A10AA0" w:rsidRPr="00BC153F" w:rsidRDefault="00E63AB2" w:rsidP="00D016A3">
            <w:pPr>
              <w:spacing w:after="0"/>
              <w:jc w:val="center"/>
              <w:rPr>
                <w:rFonts w:ascii="Arial" w:eastAsia="Calibri" w:hAnsi="Arial" w:cs="Arial"/>
                <w:lang w:val="en-AU"/>
              </w:rPr>
            </w:pPr>
            <w:r>
              <w:rPr>
                <w:rFonts w:ascii="Arial" w:eastAsia="Calibri" w:hAnsi="Arial" w:cs="Arial"/>
                <w:lang w:val="en-AU"/>
              </w:rPr>
              <w:t>10</w:t>
            </w:r>
            <w:r w:rsidRPr="00E63AB2">
              <w:rPr>
                <w:rFonts w:ascii="Arial" w:eastAsia="Calibri" w:hAnsi="Arial" w:cs="Arial"/>
                <w:vertAlign w:val="superscript"/>
                <w:lang w:val="en-AU"/>
              </w:rPr>
              <w:t>th</w:t>
            </w:r>
            <w:r>
              <w:rPr>
                <w:rFonts w:ascii="Arial" w:eastAsia="Calibri" w:hAnsi="Arial" w:cs="Arial"/>
                <w:lang w:val="en-AU"/>
              </w:rPr>
              <w:t xml:space="preserve"> December 2018</w:t>
            </w:r>
          </w:p>
        </w:tc>
        <w:tc>
          <w:tcPr>
            <w:tcW w:w="3118" w:type="dxa"/>
            <w:tcBorders>
              <w:top w:val="single" w:sz="4" w:space="0" w:color="auto"/>
              <w:left w:val="single" w:sz="4" w:space="0" w:color="auto"/>
              <w:bottom w:val="single" w:sz="4" w:space="0" w:color="auto"/>
              <w:right w:val="single" w:sz="4" w:space="0" w:color="auto"/>
            </w:tcBorders>
          </w:tcPr>
          <w:p w:rsidR="00A10AA0" w:rsidRPr="00BC153F" w:rsidRDefault="00E63AB2" w:rsidP="00D016A3">
            <w:pPr>
              <w:spacing w:after="0"/>
              <w:jc w:val="center"/>
              <w:rPr>
                <w:rFonts w:ascii="Arial" w:eastAsia="Calibri" w:hAnsi="Arial" w:cs="Arial"/>
                <w:lang w:val="en-AU"/>
              </w:rPr>
            </w:pPr>
            <w:r>
              <w:rPr>
                <w:rFonts w:ascii="Arial" w:eastAsia="Calibri" w:hAnsi="Arial" w:cs="Arial"/>
                <w:lang w:val="en-AU"/>
              </w:rPr>
              <w:t>Susan Snowball</w:t>
            </w:r>
            <w:bookmarkStart w:id="0" w:name="_GoBack"/>
            <w:bookmarkEnd w:id="0"/>
          </w:p>
        </w:tc>
      </w:tr>
      <w:tr w:rsidR="00A10AA0" w:rsidRPr="00BC153F" w:rsidTr="00D016A3">
        <w:tc>
          <w:tcPr>
            <w:tcW w:w="1758" w:type="dxa"/>
            <w:tcBorders>
              <w:top w:val="single" w:sz="4" w:space="0" w:color="auto"/>
              <w:left w:val="single" w:sz="4" w:space="0" w:color="auto"/>
              <w:bottom w:val="single" w:sz="4" w:space="0" w:color="auto"/>
              <w:right w:val="single" w:sz="4" w:space="0" w:color="auto"/>
            </w:tcBorders>
          </w:tcPr>
          <w:p w:rsidR="00A10AA0" w:rsidRPr="00BC153F" w:rsidRDefault="00A10AA0" w:rsidP="00D016A3">
            <w:pPr>
              <w:spacing w:after="0"/>
              <w:jc w:val="center"/>
              <w:rPr>
                <w:rFonts w:ascii="Arial" w:eastAsia="Calibri" w:hAnsi="Arial" w:cs="Arial"/>
                <w:lang w:val="en-AU"/>
              </w:rPr>
            </w:pPr>
          </w:p>
        </w:tc>
        <w:tc>
          <w:tcPr>
            <w:tcW w:w="1387" w:type="dxa"/>
            <w:tcBorders>
              <w:top w:val="single" w:sz="4" w:space="0" w:color="auto"/>
              <w:left w:val="single" w:sz="4" w:space="0" w:color="auto"/>
              <w:bottom w:val="single" w:sz="4" w:space="0" w:color="auto"/>
              <w:right w:val="single" w:sz="4" w:space="0" w:color="auto"/>
            </w:tcBorders>
          </w:tcPr>
          <w:p w:rsidR="00A10AA0" w:rsidRPr="00BC153F" w:rsidRDefault="00A10AA0" w:rsidP="00D016A3">
            <w:pPr>
              <w:spacing w:after="0"/>
              <w:jc w:val="center"/>
              <w:rPr>
                <w:rFonts w:ascii="Arial" w:eastAsia="Calibri" w:hAnsi="Arial" w:cs="Arial"/>
                <w:lang w:val="en-AU"/>
              </w:rPr>
            </w:pPr>
          </w:p>
        </w:tc>
        <w:tc>
          <w:tcPr>
            <w:tcW w:w="2073" w:type="dxa"/>
            <w:tcBorders>
              <w:top w:val="single" w:sz="4" w:space="0" w:color="auto"/>
              <w:left w:val="single" w:sz="4" w:space="0" w:color="auto"/>
              <w:bottom w:val="single" w:sz="4" w:space="0" w:color="auto"/>
              <w:right w:val="single" w:sz="4" w:space="0" w:color="auto"/>
            </w:tcBorders>
          </w:tcPr>
          <w:p w:rsidR="00A10AA0" w:rsidRPr="00BC153F" w:rsidRDefault="00A10AA0" w:rsidP="00D016A3">
            <w:pPr>
              <w:spacing w:after="0"/>
              <w:jc w:val="center"/>
              <w:rPr>
                <w:rFonts w:ascii="Arial" w:eastAsia="Calibri" w:hAnsi="Arial" w:cs="Arial"/>
                <w:lang w:val="en-AU"/>
              </w:rPr>
            </w:pPr>
          </w:p>
        </w:tc>
        <w:tc>
          <w:tcPr>
            <w:tcW w:w="1843" w:type="dxa"/>
            <w:tcBorders>
              <w:top w:val="single" w:sz="4" w:space="0" w:color="auto"/>
              <w:left w:val="single" w:sz="4" w:space="0" w:color="auto"/>
              <w:bottom w:val="single" w:sz="4" w:space="0" w:color="auto"/>
              <w:right w:val="single" w:sz="4" w:space="0" w:color="auto"/>
            </w:tcBorders>
          </w:tcPr>
          <w:p w:rsidR="00A10AA0" w:rsidRPr="00BC153F" w:rsidRDefault="00A10AA0" w:rsidP="00D016A3">
            <w:pPr>
              <w:spacing w:after="0"/>
              <w:jc w:val="center"/>
              <w:rPr>
                <w:rFonts w:ascii="Arial" w:eastAsia="Calibri" w:hAnsi="Arial" w:cs="Arial"/>
                <w:lang w:val="en-AU"/>
              </w:rPr>
            </w:pPr>
          </w:p>
        </w:tc>
        <w:tc>
          <w:tcPr>
            <w:tcW w:w="3118" w:type="dxa"/>
            <w:tcBorders>
              <w:top w:val="single" w:sz="4" w:space="0" w:color="auto"/>
              <w:left w:val="single" w:sz="4" w:space="0" w:color="auto"/>
              <w:bottom w:val="single" w:sz="4" w:space="0" w:color="auto"/>
              <w:right w:val="single" w:sz="4" w:space="0" w:color="auto"/>
            </w:tcBorders>
          </w:tcPr>
          <w:p w:rsidR="00A10AA0" w:rsidRPr="00BC153F" w:rsidRDefault="00A10AA0" w:rsidP="00D016A3">
            <w:pPr>
              <w:spacing w:after="0"/>
              <w:jc w:val="center"/>
              <w:rPr>
                <w:rFonts w:ascii="Arial" w:eastAsia="Calibri" w:hAnsi="Arial" w:cs="Arial"/>
                <w:lang w:val="en-AU"/>
              </w:rPr>
            </w:pPr>
          </w:p>
        </w:tc>
      </w:tr>
    </w:tbl>
    <w:p w:rsidR="00A10AA0" w:rsidRPr="00BC153F" w:rsidRDefault="00A10AA0" w:rsidP="00A10AA0">
      <w:pPr>
        <w:spacing w:after="0" w:line="240" w:lineRule="auto"/>
        <w:jc w:val="center"/>
        <w:rPr>
          <w:rFonts w:ascii="Arial" w:eastAsia="Calibri" w:hAnsi="Arial" w:cs="Arial"/>
          <w:b/>
        </w:rPr>
      </w:pPr>
    </w:p>
    <w:p w:rsidR="00A10AA0" w:rsidRPr="00BC153F" w:rsidRDefault="00A10AA0" w:rsidP="00A10AA0">
      <w:pPr>
        <w:spacing w:after="0" w:line="240" w:lineRule="auto"/>
        <w:rPr>
          <w:rFonts w:ascii="Arial" w:eastAsia="Calibri" w:hAnsi="Arial" w:cs="Arial"/>
          <w:b/>
          <w:lang w:val="en-AU"/>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8"/>
        <w:gridCol w:w="5867"/>
      </w:tblGrid>
      <w:tr w:rsidR="00A10AA0" w:rsidRPr="00BC153F" w:rsidTr="00D016A3">
        <w:tc>
          <w:tcPr>
            <w:tcW w:w="4198" w:type="dxa"/>
            <w:tcBorders>
              <w:top w:val="single" w:sz="4" w:space="0" w:color="auto"/>
              <w:left w:val="single" w:sz="4" w:space="0" w:color="auto"/>
              <w:bottom w:val="single" w:sz="4" w:space="0" w:color="auto"/>
              <w:right w:val="single" w:sz="4" w:space="0" w:color="auto"/>
            </w:tcBorders>
            <w:hideMark/>
          </w:tcPr>
          <w:p w:rsidR="00A10AA0" w:rsidRPr="00BC153F" w:rsidRDefault="00A10AA0" w:rsidP="00D016A3">
            <w:pPr>
              <w:spacing w:after="0"/>
              <w:rPr>
                <w:rFonts w:ascii="Arial" w:eastAsia="Calibri" w:hAnsi="Arial" w:cs="Arial"/>
                <w:lang w:val="en-AU"/>
              </w:rPr>
            </w:pPr>
            <w:r w:rsidRPr="00BC153F">
              <w:rPr>
                <w:rFonts w:ascii="Arial" w:eastAsia="Calibri" w:hAnsi="Arial" w:cs="Arial"/>
                <w:lang w:val="en-AU"/>
              </w:rPr>
              <w:t>Document Owner</w:t>
            </w:r>
          </w:p>
        </w:tc>
        <w:tc>
          <w:tcPr>
            <w:tcW w:w="5867" w:type="dxa"/>
            <w:tcBorders>
              <w:top w:val="single" w:sz="4" w:space="0" w:color="auto"/>
              <w:left w:val="single" w:sz="4" w:space="0" w:color="auto"/>
              <w:bottom w:val="single" w:sz="4" w:space="0" w:color="auto"/>
              <w:right w:val="single" w:sz="4" w:space="0" w:color="auto"/>
            </w:tcBorders>
            <w:hideMark/>
          </w:tcPr>
          <w:p w:rsidR="00A10AA0" w:rsidRPr="00BC153F" w:rsidRDefault="00A10AA0" w:rsidP="00D016A3">
            <w:pPr>
              <w:spacing w:after="0"/>
              <w:rPr>
                <w:rFonts w:ascii="Arial" w:eastAsia="Calibri" w:hAnsi="Arial" w:cs="Arial"/>
                <w:lang w:val="en-AU"/>
              </w:rPr>
            </w:pPr>
            <w:r w:rsidRPr="00BC153F">
              <w:rPr>
                <w:rFonts w:ascii="Arial" w:eastAsia="Calibri" w:hAnsi="Arial" w:cs="Arial"/>
                <w:lang w:val="en-AU"/>
              </w:rPr>
              <w:t>Corporate Services Manager</w:t>
            </w:r>
          </w:p>
        </w:tc>
      </w:tr>
      <w:tr w:rsidR="00A10AA0" w:rsidRPr="00BC153F" w:rsidTr="00D016A3">
        <w:tc>
          <w:tcPr>
            <w:tcW w:w="4198" w:type="dxa"/>
            <w:tcBorders>
              <w:top w:val="single" w:sz="4" w:space="0" w:color="auto"/>
              <w:left w:val="single" w:sz="4" w:space="0" w:color="auto"/>
              <w:bottom w:val="single" w:sz="4" w:space="0" w:color="auto"/>
              <w:right w:val="single" w:sz="4" w:space="0" w:color="auto"/>
            </w:tcBorders>
            <w:hideMark/>
          </w:tcPr>
          <w:p w:rsidR="00A10AA0" w:rsidRPr="00BC153F" w:rsidRDefault="00A10AA0" w:rsidP="00D016A3">
            <w:pPr>
              <w:spacing w:after="0"/>
              <w:rPr>
                <w:rFonts w:ascii="Arial" w:eastAsia="Calibri" w:hAnsi="Arial" w:cs="Arial"/>
                <w:lang w:val="en-AU"/>
              </w:rPr>
            </w:pPr>
            <w:r w:rsidRPr="00BC153F">
              <w:rPr>
                <w:rFonts w:ascii="Arial" w:eastAsia="Calibri" w:hAnsi="Arial" w:cs="Arial"/>
                <w:lang w:val="en-AU"/>
              </w:rPr>
              <w:t>Key Stakeholders</w:t>
            </w:r>
          </w:p>
        </w:tc>
        <w:tc>
          <w:tcPr>
            <w:tcW w:w="5867" w:type="dxa"/>
            <w:tcBorders>
              <w:top w:val="single" w:sz="4" w:space="0" w:color="auto"/>
              <w:left w:val="single" w:sz="4" w:space="0" w:color="auto"/>
              <w:bottom w:val="single" w:sz="4" w:space="0" w:color="auto"/>
              <w:right w:val="single" w:sz="4" w:space="0" w:color="auto"/>
            </w:tcBorders>
            <w:hideMark/>
          </w:tcPr>
          <w:p w:rsidR="00A10AA0" w:rsidRPr="00BC153F" w:rsidRDefault="00A10AA0" w:rsidP="00D016A3">
            <w:pPr>
              <w:spacing w:after="0"/>
              <w:rPr>
                <w:rFonts w:ascii="Arial" w:eastAsia="Calibri" w:hAnsi="Arial" w:cs="Arial"/>
                <w:lang w:val="en-AU"/>
              </w:rPr>
            </w:pPr>
            <w:r w:rsidRPr="00BC153F">
              <w:rPr>
                <w:rFonts w:ascii="Arial" w:eastAsia="Calibri" w:hAnsi="Arial" w:cs="Arial"/>
                <w:lang w:val="en-AU"/>
              </w:rPr>
              <w:t>OSHC participants, parents and carers</w:t>
            </w:r>
          </w:p>
        </w:tc>
      </w:tr>
      <w:tr w:rsidR="00A10AA0" w:rsidRPr="00BC153F" w:rsidTr="00D016A3">
        <w:tc>
          <w:tcPr>
            <w:tcW w:w="4198" w:type="dxa"/>
            <w:tcBorders>
              <w:top w:val="single" w:sz="4" w:space="0" w:color="auto"/>
              <w:left w:val="single" w:sz="4" w:space="0" w:color="auto"/>
              <w:bottom w:val="single" w:sz="4" w:space="0" w:color="auto"/>
              <w:right w:val="single" w:sz="4" w:space="0" w:color="auto"/>
            </w:tcBorders>
            <w:hideMark/>
          </w:tcPr>
          <w:p w:rsidR="00A10AA0" w:rsidRPr="00BC153F" w:rsidRDefault="00A10AA0" w:rsidP="00D016A3">
            <w:pPr>
              <w:spacing w:after="0"/>
              <w:rPr>
                <w:rFonts w:ascii="Arial" w:eastAsia="Calibri" w:hAnsi="Arial" w:cs="Arial"/>
                <w:lang w:val="en-AU"/>
              </w:rPr>
            </w:pPr>
            <w:r w:rsidRPr="00BC153F">
              <w:rPr>
                <w:rFonts w:ascii="Arial" w:eastAsia="Calibri" w:hAnsi="Arial" w:cs="Arial"/>
                <w:lang w:val="en-AU"/>
              </w:rPr>
              <w:t>Due for Review</w:t>
            </w:r>
          </w:p>
        </w:tc>
        <w:tc>
          <w:tcPr>
            <w:tcW w:w="5867" w:type="dxa"/>
            <w:tcBorders>
              <w:top w:val="single" w:sz="4" w:space="0" w:color="auto"/>
              <w:left w:val="single" w:sz="4" w:space="0" w:color="auto"/>
              <w:bottom w:val="single" w:sz="4" w:space="0" w:color="auto"/>
              <w:right w:val="single" w:sz="4" w:space="0" w:color="auto"/>
            </w:tcBorders>
            <w:hideMark/>
          </w:tcPr>
          <w:p w:rsidR="00A10AA0" w:rsidRPr="00BC153F" w:rsidRDefault="00A10AA0" w:rsidP="00D016A3">
            <w:pPr>
              <w:spacing w:after="0"/>
              <w:rPr>
                <w:rFonts w:ascii="Arial" w:eastAsia="Calibri" w:hAnsi="Arial" w:cs="Arial"/>
                <w:i/>
                <w:lang w:val="en-AU"/>
              </w:rPr>
            </w:pPr>
            <w:r w:rsidRPr="00BC153F">
              <w:rPr>
                <w:rFonts w:ascii="Arial" w:eastAsia="Calibri" w:hAnsi="Arial" w:cs="Arial"/>
                <w:i/>
                <w:lang w:val="en-AU"/>
              </w:rPr>
              <w:t>(12 Months)</w:t>
            </w:r>
            <w:r w:rsidR="002A6350">
              <w:rPr>
                <w:rFonts w:ascii="Arial" w:eastAsia="Calibri" w:hAnsi="Arial" w:cs="Arial"/>
                <w:i/>
                <w:lang w:val="en-AU"/>
              </w:rPr>
              <w:t xml:space="preserve"> 10</w:t>
            </w:r>
            <w:r w:rsidR="002A6350" w:rsidRPr="002A6350">
              <w:rPr>
                <w:rFonts w:ascii="Arial" w:eastAsia="Calibri" w:hAnsi="Arial" w:cs="Arial"/>
                <w:i/>
                <w:vertAlign w:val="superscript"/>
                <w:lang w:val="en-AU"/>
              </w:rPr>
              <w:t>th</w:t>
            </w:r>
            <w:r w:rsidR="002A6350">
              <w:rPr>
                <w:rFonts w:ascii="Arial" w:eastAsia="Calibri" w:hAnsi="Arial" w:cs="Arial"/>
                <w:i/>
                <w:lang w:val="en-AU"/>
              </w:rPr>
              <w:t xml:space="preserve"> December 2019</w:t>
            </w:r>
          </w:p>
        </w:tc>
      </w:tr>
      <w:tr w:rsidR="00A10AA0" w:rsidRPr="00BC153F" w:rsidTr="00D016A3">
        <w:tc>
          <w:tcPr>
            <w:tcW w:w="4198" w:type="dxa"/>
            <w:tcBorders>
              <w:top w:val="single" w:sz="4" w:space="0" w:color="auto"/>
              <w:left w:val="single" w:sz="4" w:space="0" w:color="auto"/>
              <w:bottom w:val="single" w:sz="4" w:space="0" w:color="auto"/>
              <w:right w:val="single" w:sz="4" w:space="0" w:color="auto"/>
            </w:tcBorders>
            <w:hideMark/>
          </w:tcPr>
          <w:p w:rsidR="00A10AA0" w:rsidRPr="00BC153F" w:rsidRDefault="00A10AA0" w:rsidP="00D016A3">
            <w:pPr>
              <w:spacing w:after="0"/>
              <w:rPr>
                <w:rFonts w:ascii="Arial" w:eastAsia="Calibri" w:hAnsi="Arial" w:cs="Arial"/>
                <w:lang w:val="en-AU"/>
              </w:rPr>
            </w:pPr>
            <w:r w:rsidRPr="00BC153F">
              <w:rPr>
                <w:rFonts w:ascii="Arial" w:eastAsia="Calibri" w:hAnsi="Arial" w:cs="Arial"/>
                <w:lang w:val="en-AU"/>
              </w:rPr>
              <w:t>Supporting Documents (internal)</w:t>
            </w:r>
          </w:p>
        </w:tc>
        <w:tc>
          <w:tcPr>
            <w:tcW w:w="5867" w:type="dxa"/>
            <w:tcBorders>
              <w:top w:val="single" w:sz="4" w:space="0" w:color="auto"/>
              <w:left w:val="single" w:sz="4" w:space="0" w:color="auto"/>
              <w:bottom w:val="single" w:sz="4" w:space="0" w:color="auto"/>
              <w:right w:val="single" w:sz="4" w:space="0" w:color="auto"/>
            </w:tcBorders>
          </w:tcPr>
          <w:p w:rsidR="00A10AA0" w:rsidRPr="00BC153F" w:rsidRDefault="00A10AA0" w:rsidP="00D016A3">
            <w:pPr>
              <w:spacing w:after="0"/>
              <w:rPr>
                <w:rFonts w:ascii="Arial" w:eastAsia="Calibri" w:hAnsi="Arial" w:cs="Arial"/>
                <w:lang w:val="en-AU"/>
              </w:rPr>
            </w:pPr>
          </w:p>
        </w:tc>
      </w:tr>
      <w:tr w:rsidR="00A10AA0" w:rsidRPr="00BC153F" w:rsidTr="00D016A3">
        <w:tc>
          <w:tcPr>
            <w:tcW w:w="4198" w:type="dxa"/>
            <w:tcBorders>
              <w:top w:val="single" w:sz="4" w:space="0" w:color="auto"/>
              <w:left w:val="single" w:sz="4" w:space="0" w:color="auto"/>
              <w:bottom w:val="single" w:sz="4" w:space="0" w:color="auto"/>
              <w:right w:val="single" w:sz="4" w:space="0" w:color="auto"/>
            </w:tcBorders>
            <w:hideMark/>
          </w:tcPr>
          <w:p w:rsidR="00A10AA0" w:rsidRPr="00BC153F" w:rsidRDefault="00A10AA0" w:rsidP="00D016A3">
            <w:pPr>
              <w:spacing w:after="0"/>
              <w:rPr>
                <w:rFonts w:ascii="Arial" w:eastAsia="Calibri" w:hAnsi="Arial" w:cs="Arial"/>
                <w:lang w:val="en-AU"/>
              </w:rPr>
            </w:pPr>
            <w:r w:rsidRPr="00BC153F">
              <w:rPr>
                <w:rFonts w:ascii="Arial" w:eastAsia="Calibri" w:hAnsi="Arial" w:cs="Arial"/>
                <w:lang w:val="en-AU"/>
              </w:rPr>
              <w:t>Supporting Documents (external)</w:t>
            </w:r>
          </w:p>
        </w:tc>
        <w:tc>
          <w:tcPr>
            <w:tcW w:w="5867" w:type="dxa"/>
            <w:tcBorders>
              <w:top w:val="single" w:sz="4" w:space="0" w:color="auto"/>
              <w:left w:val="single" w:sz="4" w:space="0" w:color="auto"/>
              <w:bottom w:val="single" w:sz="4" w:space="0" w:color="auto"/>
              <w:right w:val="single" w:sz="4" w:space="0" w:color="auto"/>
            </w:tcBorders>
          </w:tcPr>
          <w:p w:rsidR="00A10AA0" w:rsidRPr="00BC153F" w:rsidRDefault="00A10AA0" w:rsidP="00D016A3">
            <w:pPr>
              <w:spacing w:after="0"/>
              <w:rPr>
                <w:rFonts w:ascii="Arial" w:eastAsia="Calibri" w:hAnsi="Arial" w:cs="Arial"/>
                <w:lang w:val="en-AU"/>
              </w:rPr>
            </w:pPr>
          </w:p>
        </w:tc>
      </w:tr>
      <w:tr w:rsidR="00A10AA0" w:rsidRPr="00BC153F" w:rsidTr="00D016A3">
        <w:tc>
          <w:tcPr>
            <w:tcW w:w="4198" w:type="dxa"/>
            <w:tcBorders>
              <w:top w:val="single" w:sz="4" w:space="0" w:color="auto"/>
              <w:left w:val="single" w:sz="4" w:space="0" w:color="auto"/>
              <w:bottom w:val="single" w:sz="4" w:space="0" w:color="auto"/>
              <w:right w:val="single" w:sz="4" w:space="0" w:color="auto"/>
            </w:tcBorders>
            <w:hideMark/>
          </w:tcPr>
          <w:p w:rsidR="00A10AA0" w:rsidRPr="00BC153F" w:rsidRDefault="00A10AA0" w:rsidP="00D016A3">
            <w:pPr>
              <w:spacing w:after="0"/>
              <w:rPr>
                <w:rFonts w:ascii="Arial" w:eastAsia="Calibri" w:hAnsi="Arial" w:cs="Arial"/>
                <w:lang w:val="en-AU"/>
              </w:rPr>
            </w:pPr>
            <w:r w:rsidRPr="00BC153F">
              <w:rPr>
                <w:rFonts w:ascii="Arial" w:eastAsia="Calibri" w:hAnsi="Arial" w:cs="Arial"/>
                <w:lang w:val="en-AU"/>
              </w:rPr>
              <w:t>Legislative Requirements</w:t>
            </w:r>
          </w:p>
        </w:tc>
        <w:tc>
          <w:tcPr>
            <w:tcW w:w="5867" w:type="dxa"/>
            <w:tcBorders>
              <w:top w:val="single" w:sz="4" w:space="0" w:color="auto"/>
              <w:left w:val="single" w:sz="4" w:space="0" w:color="auto"/>
              <w:bottom w:val="single" w:sz="4" w:space="0" w:color="auto"/>
              <w:right w:val="single" w:sz="4" w:space="0" w:color="auto"/>
            </w:tcBorders>
            <w:hideMark/>
          </w:tcPr>
          <w:p w:rsidR="00A10AA0" w:rsidRDefault="00A10AA0" w:rsidP="00D016A3">
            <w:pPr>
              <w:keepNext/>
              <w:autoSpaceDE w:val="0"/>
              <w:autoSpaceDN w:val="0"/>
              <w:adjustRightInd w:val="0"/>
              <w:spacing w:after="0" w:line="240" w:lineRule="auto"/>
              <w:jc w:val="both"/>
              <w:rPr>
                <w:rFonts w:ascii="Arial" w:hAnsi="Arial" w:cs="Arial"/>
              </w:rPr>
            </w:pPr>
            <w:r>
              <w:rPr>
                <w:rFonts w:ascii="Arial" w:hAnsi="Arial" w:cs="Arial"/>
              </w:rPr>
              <w:t>Education and Care Services National Law</w:t>
            </w:r>
          </w:p>
          <w:p w:rsidR="00A10AA0" w:rsidRDefault="00A10AA0" w:rsidP="00D016A3">
            <w:pPr>
              <w:keepNext/>
              <w:autoSpaceDE w:val="0"/>
              <w:autoSpaceDN w:val="0"/>
              <w:adjustRightInd w:val="0"/>
              <w:spacing w:after="0" w:line="240" w:lineRule="auto"/>
              <w:jc w:val="both"/>
              <w:rPr>
                <w:rFonts w:ascii="Arial" w:hAnsi="Arial" w:cs="Arial"/>
              </w:rPr>
            </w:pPr>
            <w:r>
              <w:rPr>
                <w:rFonts w:ascii="Arial" w:hAnsi="Arial" w:cs="Arial"/>
              </w:rPr>
              <w:t>Education and Care Services National Regulations 2011</w:t>
            </w:r>
          </w:p>
          <w:p w:rsidR="00A10AA0" w:rsidRDefault="00A10AA0" w:rsidP="00D016A3">
            <w:pPr>
              <w:keepNext/>
              <w:autoSpaceDE w:val="0"/>
              <w:autoSpaceDN w:val="0"/>
              <w:adjustRightInd w:val="0"/>
              <w:spacing w:after="0" w:line="240" w:lineRule="auto"/>
              <w:jc w:val="both"/>
              <w:rPr>
                <w:rFonts w:ascii="Arial" w:hAnsi="Arial" w:cs="Arial"/>
              </w:rPr>
            </w:pPr>
            <w:r>
              <w:rPr>
                <w:rFonts w:ascii="Arial" w:hAnsi="Arial" w:cs="Arial"/>
              </w:rPr>
              <w:t>Education and Care Services National Law (WA) Act 2012</w:t>
            </w:r>
          </w:p>
          <w:p w:rsidR="00A10AA0" w:rsidRDefault="00A10AA0" w:rsidP="00D016A3">
            <w:pPr>
              <w:keepNext/>
              <w:autoSpaceDE w:val="0"/>
              <w:autoSpaceDN w:val="0"/>
              <w:adjustRightInd w:val="0"/>
              <w:spacing w:after="0" w:line="240" w:lineRule="auto"/>
              <w:jc w:val="both"/>
              <w:rPr>
                <w:rFonts w:ascii="Arial" w:hAnsi="Arial" w:cs="Arial"/>
              </w:rPr>
            </w:pPr>
            <w:r>
              <w:rPr>
                <w:rFonts w:ascii="Arial" w:hAnsi="Arial" w:cs="Arial"/>
              </w:rPr>
              <w:t>My Time our Place Framework for School Age Care in Australia</w:t>
            </w:r>
          </w:p>
          <w:p w:rsidR="00A10AA0" w:rsidRDefault="00A10AA0" w:rsidP="00D016A3">
            <w:pPr>
              <w:keepNext/>
              <w:autoSpaceDE w:val="0"/>
              <w:autoSpaceDN w:val="0"/>
              <w:adjustRightInd w:val="0"/>
              <w:spacing w:after="0" w:line="240" w:lineRule="auto"/>
              <w:jc w:val="both"/>
              <w:rPr>
                <w:rFonts w:ascii="Arial" w:hAnsi="Arial" w:cs="Arial"/>
              </w:rPr>
            </w:pPr>
            <w:r>
              <w:rPr>
                <w:rFonts w:ascii="Arial" w:hAnsi="Arial" w:cs="Arial"/>
              </w:rPr>
              <w:t>National Quality Standards</w:t>
            </w:r>
          </w:p>
          <w:p w:rsidR="00A10AA0" w:rsidRPr="00BC153F" w:rsidRDefault="00A10AA0" w:rsidP="00D016A3">
            <w:pPr>
              <w:spacing w:after="0"/>
              <w:rPr>
                <w:rFonts w:ascii="Arial" w:eastAsia="Calibri" w:hAnsi="Arial" w:cs="Arial"/>
                <w:lang w:val="en-AU"/>
              </w:rPr>
            </w:pPr>
          </w:p>
        </w:tc>
      </w:tr>
      <w:tr w:rsidR="00A10AA0" w:rsidRPr="00BC153F" w:rsidTr="00D016A3">
        <w:tc>
          <w:tcPr>
            <w:tcW w:w="4198" w:type="dxa"/>
            <w:tcBorders>
              <w:top w:val="single" w:sz="4" w:space="0" w:color="auto"/>
              <w:left w:val="single" w:sz="4" w:space="0" w:color="auto"/>
              <w:bottom w:val="single" w:sz="4" w:space="0" w:color="auto"/>
              <w:right w:val="single" w:sz="4" w:space="0" w:color="auto"/>
            </w:tcBorders>
            <w:hideMark/>
          </w:tcPr>
          <w:p w:rsidR="00A10AA0" w:rsidRPr="00BC153F" w:rsidRDefault="00A10AA0" w:rsidP="00D016A3">
            <w:pPr>
              <w:spacing w:after="0"/>
              <w:rPr>
                <w:rFonts w:ascii="Arial" w:eastAsia="Calibri" w:hAnsi="Arial" w:cs="Arial"/>
                <w:lang w:val="en-AU"/>
              </w:rPr>
            </w:pPr>
            <w:r w:rsidRPr="00BC153F">
              <w:rPr>
                <w:rFonts w:ascii="Arial" w:eastAsia="Calibri" w:hAnsi="Arial" w:cs="Arial"/>
                <w:lang w:val="en-AU"/>
              </w:rPr>
              <w:t>Other References that may be applicable to this Document</w:t>
            </w:r>
          </w:p>
        </w:tc>
        <w:tc>
          <w:tcPr>
            <w:tcW w:w="5867" w:type="dxa"/>
            <w:tcBorders>
              <w:top w:val="single" w:sz="4" w:space="0" w:color="auto"/>
              <w:left w:val="single" w:sz="4" w:space="0" w:color="auto"/>
              <w:bottom w:val="single" w:sz="4" w:space="0" w:color="auto"/>
              <w:right w:val="single" w:sz="4" w:space="0" w:color="auto"/>
            </w:tcBorders>
          </w:tcPr>
          <w:p w:rsidR="00A10AA0" w:rsidRPr="00BC153F" w:rsidRDefault="00A10AA0" w:rsidP="00D016A3">
            <w:pPr>
              <w:spacing w:after="0"/>
              <w:rPr>
                <w:rFonts w:ascii="Arial" w:eastAsia="Calibri" w:hAnsi="Arial" w:cs="Arial"/>
                <w:lang w:val="en-AU"/>
              </w:rPr>
            </w:pPr>
          </w:p>
        </w:tc>
      </w:tr>
    </w:tbl>
    <w:p w:rsidR="00A10AA0" w:rsidRDefault="00A10AA0" w:rsidP="00A10AA0">
      <w:pPr>
        <w:jc w:val="center"/>
      </w:pPr>
    </w:p>
    <w:p w:rsidR="002C3B12" w:rsidRDefault="002C3B12" w:rsidP="002C3B12">
      <w:pPr>
        <w:pStyle w:val="Default"/>
      </w:pPr>
    </w:p>
    <w:p w:rsidR="00A10AA0" w:rsidRDefault="00A10AA0">
      <w:pPr>
        <w:rPr>
          <w:rFonts w:ascii="Arial" w:hAnsi="Arial" w:cs="Arial"/>
          <w:b/>
          <w:bCs/>
          <w:color w:val="000000"/>
          <w:sz w:val="28"/>
          <w:szCs w:val="28"/>
        </w:rPr>
      </w:pPr>
      <w:r>
        <w:rPr>
          <w:b/>
          <w:bCs/>
          <w:sz w:val="28"/>
          <w:szCs w:val="28"/>
        </w:rPr>
        <w:br w:type="page"/>
      </w:r>
    </w:p>
    <w:p w:rsidR="002E06F6" w:rsidRDefault="002E06F6" w:rsidP="002C3B12">
      <w:pPr>
        <w:pStyle w:val="Default"/>
        <w:rPr>
          <w:b/>
          <w:bCs/>
          <w:sz w:val="19"/>
          <w:szCs w:val="19"/>
        </w:rPr>
      </w:pPr>
    </w:p>
    <w:p w:rsidR="002C3B12" w:rsidRDefault="002C3B12" w:rsidP="002C3B12">
      <w:pPr>
        <w:pStyle w:val="Default"/>
        <w:rPr>
          <w:sz w:val="23"/>
          <w:szCs w:val="23"/>
        </w:rPr>
      </w:pPr>
      <w:r>
        <w:rPr>
          <w:b/>
          <w:bCs/>
          <w:sz w:val="23"/>
          <w:szCs w:val="23"/>
        </w:rPr>
        <w:t xml:space="preserve">PURPOSE </w:t>
      </w:r>
    </w:p>
    <w:p w:rsidR="002C3B12" w:rsidRDefault="002C3B12" w:rsidP="002C3B12">
      <w:pPr>
        <w:pStyle w:val="Default"/>
        <w:rPr>
          <w:sz w:val="20"/>
          <w:szCs w:val="20"/>
        </w:rPr>
      </w:pPr>
      <w:r>
        <w:rPr>
          <w:sz w:val="20"/>
          <w:szCs w:val="20"/>
        </w:rPr>
        <w:t xml:space="preserve">This policy will outline: </w:t>
      </w:r>
    </w:p>
    <w:p w:rsidR="00546137" w:rsidRDefault="00546137" w:rsidP="002C3B12">
      <w:pPr>
        <w:pStyle w:val="Default"/>
        <w:rPr>
          <w:sz w:val="20"/>
          <w:szCs w:val="20"/>
        </w:rPr>
      </w:pPr>
    </w:p>
    <w:p w:rsidR="002C3B12" w:rsidRDefault="002C3B12" w:rsidP="00546137">
      <w:pPr>
        <w:pStyle w:val="Default"/>
        <w:numPr>
          <w:ilvl w:val="0"/>
          <w:numId w:val="42"/>
        </w:numPr>
        <w:spacing w:after="101"/>
        <w:rPr>
          <w:sz w:val="20"/>
          <w:szCs w:val="20"/>
        </w:rPr>
      </w:pPr>
      <w:r>
        <w:rPr>
          <w:sz w:val="20"/>
          <w:szCs w:val="20"/>
        </w:rPr>
        <w:t xml:space="preserve">the criteria for enrolment </w:t>
      </w:r>
      <w:r w:rsidR="00007592">
        <w:rPr>
          <w:sz w:val="20"/>
          <w:szCs w:val="20"/>
        </w:rPr>
        <w:t>at Fairbridge Western Australia Inc, Outside School Hours Care service</w:t>
      </w:r>
    </w:p>
    <w:p w:rsidR="002C3B12" w:rsidRDefault="002C3B12" w:rsidP="00546137">
      <w:pPr>
        <w:pStyle w:val="Default"/>
        <w:numPr>
          <w:ilvl w:val="0"/>
          <w:numId w:val="42"/>
        </w:numPr>
        <w:spacing w:after="101"/>
        <w:rPr>
          <w:sz w:val="20"/>
          <w:szCs w:val="20"/>
        </w:rPr>
      </w:pPr>
      <w:r>
        <w:rPr>
          <w:sz w:val="20"/>
          <w:szCs w:val="20"/>
        </w:rPr>
        <w:t xml:space="preserve">the process to be followed when enrolling a child, and the basis on which places within the programs will be allocated </w:t>
      </w:r>
    </w:p>
    <w:p w:rsidR="002C3B12" w:rsidRDefault="002C3B12" w:rsidP="00546137">
      <w:pPr>
        <w:pStyle w:val="Default"/>
        <w:numPr>
          <w:ilvl w:val="0"/>
          <w:numId w:val="42"/>
        </w:numPr>
        <w:rPr>
          <w:sz w:val="20"/>
          <w:szCs w:val="20"/>
        </w:rPr>
      </w:pPr>
      <w:r>
        <w:rPr>
          <w:sz w:val="20"/>
          <w:szCs w:val="20"/>
        </w:rPr>
        <w:t>procedures for the orientati</w:t>
      </w:r>
      <w:r w:rsidR="00007592">
        <w:rPr>
          <w:sz w:val="20"/>
          <w:szCs w:val="20"/>
        </w:rPr>
        <w:t>on of new families and children</w:t>
      </w:r>
      <w:r>
        <w:rPr>
          <w:sz w:val="20"/>
          <w:szCs w:val="20"/>
        </w:rPr>
        <w:t xml:space="preserve">. </w:t>
      </w:r>
    </w:p>
    <w:p w:rsidR="002C3B12" w:rsidRDefault="002C3B12" w:rsidP="002C3B12">
      <w:pPr>
        <w:pStyle w:val="Default"/>
        <w:rPr>
          <w:sz w:val="20"/>
          <w:szCs w:val="20"/>
        </w:rPr>
      </w:pPr>
    </w:p>
    <w:p w:rsidR="002C3B12" w:rsidRDefault="002C3B12" w:rsidP="002C3B12">
      <w:pPr>
        <w:pStyle w:val="Default"/>
        <w:rPr>
          <w:sz w:val="22"/>
          <w:szCs w:val="22"/>
        </w:rPr>
      </w:pPr>
      <w:r>
        <w:rPr>
          <w:b/>
          <w:bCs/>
          <w:sz w:val="22"/>
          <w:szCs w:val="22"/>
        </w:rPr>
        <w:t xml:space="preserve">1. VALUES </w:t>
      </w:r>
    </w:p>
    <w:p w:rsidR="002C3B12" w:rsidRDefault="00420E9C" w:rsidP="002C3B12">
      <w:pPr>
        <w:pStyle w:val="Default"/>
        <w:rPr>
          <w:sz w:val="20"/>
          <w:szCs w:val="20"/>
        </w:rPr>
      </w:pPr>
      <w:r>
        <w:rPr>
          <w:sz w:val="20"/>
          <w:szCs w:val="20"/>
        </w:rPr>
        <w:t>Fairbridge</w:t>
      </w:r>
      <w:r w:rsidR="002C3B12">
        <w:rPr>
          <w:sz w:val="20"/>
          <w:szCs w:val="20"/>
        </w:rPr>
        <w:t xml:space="preserve"> is committed to: </w:t>
      </w:r>
    </w:p>
    <w:p w:rsidR="00420E9C" w:rsidRDefault="00420E9C" w:rsidP="002C3B12">
      <w:pPr>
        <w:pStyle w:val="Default"/>
        <w:rPr>
          <w:sz w:val="20"/>
          <w:szCs w:val="20"/>
        </w:rPr>
      </w:pPr>
    </w:p>
    <w:p w:rsidR="002C3B12" w:rsidRDefault="002C3B12" w:rsidP="00420E9C">
      <w:pPr>
        <w:pStyle w:val="Default"/>
        <w:numPr>
          <w:ilvl w:val="0"/>
          <w:numId w:val="7"/>
        </w:numPr>
        <w:spacing w:after="101"/>
        <w:rPr>
          <w:sz w:val="20"/>
          <w:szCs w:val="20"/>
        </w:rPr>
      </w:pPr>
      <w:r>
        <w:rPr>
          <w:sz w:val="20"/>
          <w:szCs w:val="20"/>
        </w:rPr>
        <w:t xml:space="preserve">equal access for all children </w:t>
      </w:r>
    </w:p>
    <w:p w:rsidR="002C3B12" w:rsidRDefault="002C3B12" w:rsidP="00420E9C">
      <w:pPr>
        <w:pStyle w:val="Default"/>
        <w:numPr>
          <w:ilvl w:val="0"/>
          <w:numId w:val="7"/>
        </w:numPr>
        <w:spacing w:after="101"/>
        <w:rPr>
          <w:sz w:val="20"/>
          <w:szCs w:val="20"/>
        </w:rPr>
      </w:pPr>
      <w:r>
        <w:rPr>
          <w:sz w:val="20"/>
          <w:szCs w:val="20"/>
        </w:rPr>
        <w:t xml:space="preserve">meeting the needs of the local community </w:t>
      </w:r>
    </w:p>
    <w:p w:rsidR="002C3B12" w:rsidRDefault="002C3B12" w:rsidP="00420E9C">
      <w:pPr>
        <w:pStyle w:val="Default"/>
        <w:numPr>
          <w:ilvl w:val="0"/>
          <w:numId w:val="7"/>
        </w:numPr>
        <w:spacing w:after="101"/>
        <w:rPr>
          <w:sz w:val="20"/>
          <w:szCs w:val="20"/>
        </w:rPr>
      </w:pPr>
      <w:r>
        <w:rPr>
          <w:sz w:val="20"/>
          <w:szCs w:val="20"/>
        </w:rPr>
        <w:t xml:space="preserve">maintaining confidentiality in relation to all information provided on enrolment forms </w:t>
      </w:r>
    </w:p>
    <w:p w:rsidR="002C3B12" w:rsidRDefault="002C3B12" w:rsidP="00420E9C">
      <w:pPr>
        <w:pStyle w:val="Default"/>
        <w:numPr>
          <w:ilvl w:val="0"/>
          <w:numId w:val="7"/>
        </w:numPr>
        <w:rPr>
          <w:sz w:val="20"/>
          <w:szCs w:val="20"/>
        </w:rPr>
      </w:pPr>
      <w:r>
        <w:rPr>
          <w:sz w:val="20"/>
          <w:szCs w:val="20"/>
        </w:rPr>
        <w:t xml:space="preserve">ensuring all families are welcomed and receive an effective orientation into the service. </w:t>
      </w:r>
    </w:p>
    <w:p w:rsidR="002C3B12" w:rsidRDefault="002C3B12" w:rsidP="002C3B12">
      <w:pPr>
        <w:pStyle w:val="Default"/>
        <w:rPr>
          <w:sz w:val="20"/>
          <w:szCs w:val="20"/>
        </w:rPr>
      </w:pPr>
    </w:p>
    <w:p w:rsidR="002C3B12" w:rsidRDefault="002C3B12" w:rsidP="002C3B12">
      <w:pPr>
        <w:pStyle w:val="Default"/>
        <w:rPr>
          <w:sz w:val="22"/>
          <w:szCs w:val="22"/>
        </w:rPr>
      </w:pPr>
      <w:r>
        <w:rPr>
          <w:b/>
          <w:bCs/>
          <w:sz w:val="22"/>
          <w:szCs w:val="22"/>
        </w:rPr>
        <w:t xml:space="preserve">2. SCOPE </w:t>
      </w:r>
    </w:p>
    <w:p w:rsidR="00420E9C" w:rsidRDefault="00420E9C" w:rsidP="002C3B12">
      <w:pPr>
        <w:pStyle w:val="Default"/>
        <w:rPr>
          <w:sz w:val="20"/>
          <w:szCs w:val="20"/>
        </w:rPr>
      </w:pPr>
    </w:p>
    <w:p w:rsidR="002C3B12" w:rsidRDefault="002C3B12" w:rsidP="002C3B12">
      <w:pPr>
        <w:pStyle w:val="Default"/>
        <w:rPr>
          <w:sz w:val="20"/>
          <w:szCs w:val="20"/>
        </w:rPr>
      </w:pPr>
      <w:r>
        <w:rPr>
          <w:sz w:val="20"/>
          <w:szCs w:val="20"/>
        </w:rPr>
        <w:t>This policy applies to the Approved Provider, Nominated Supervisor, Certified Supervisors, educators, staff and parents/</w:t>
      </w:r>
      <w:proofErr w:type="spellStart"/>
      <w:r w:rsidR="001F3EBA">
        <w:rPr>
          <w:sz w:val="20"/>
          <w:szCs w:val="20"/>
        </w:rPr>
        <w:t>Carers</w:t>
      </w:r>
      <w:proofErr w:type="spellEnd"/>
      <w:r>
        <w:rPr>
          <w:sz w:val="20"/>
          <w:szCs w:val="20"/>
        </w:rPr>
        <w:t xml:space="preserve"> who wish to </w:t>
      </w:r>
      <w:proofErr w:type="spellStart"/>
      <w:r>
        <w:rPr>
          <w:sz w:val="20"/>
          <w:szCs w:val="20"/>
        </w:rPr>
        <w:t>enrol</w:t>
      </w:r>
      <w:proofErr w:type="spellEnd"/>
      <w:r>
        <w:rPr>
          <w:sz w:val="20"/>
          <w:szCs w:val="20"/>
        </w:rPr>
        <w:t xml:space="preserve"> or have already enrolled their child at </w:t>
      </w:r>
      <w:r w:rsidR="00420E9C">
        <w:rPr>
          <w:sz w:val="20"/>
          <w:szCs w:val="20"/>
        </w:rPr>
        <w:t xml:space="preserve">Fairbridge </w:t>
      </w:r>
      <w:r w:rsidR="00007592">
        <w:rPr>
          <w:sz w:val="20"/>
          <w:szCs w:val="20"/>
        </w:rPr>
        <w:t>Outside School Hours Care service</w:t>
      </w:r>
      <w:r>
        <w:rPr>
          <w:sz w:val="20"/>
          <w:szCs w:val="20"/>
        </w:rPr>
        <w:t xml:space="preserve">. </w:t>
      </w:r>
      <w:r w:rsidR="00007592">
        <w:rPr>
          <w:sz w:val="20"/>
          <w:szCs w:val="20"/>
        </w:rPr>
        <w:t xml:space="preserve"> S</w:t>
      </w:r>
      <w:r>
        <w:rPr>
          <w:sz w:val="20"/>
          <w:szCs w:val="20"/>
        </w:rPr>
        <w:t xml:space="preserve">taffing will accommodate up to </w:t>
      </w:r>
      <w:r w:rsidR="00007592">
        <w:rPr>
          <w:sz w:val="20"/>
          <w:szCs w:val="20"/>
        </w:rPr>
        <w:t>60</w:t>
      </w:r>
      <w:r>
        <w:rPr>
          <w:sz w:val="20"/>
          <w:szCs w:val="20"/>
        </w:rPr>
        <w:t xml:space="preserve"> children at any one time. </w:t>
      </w:r>
    </w:p>
    <w:p w:rsidR="00420E9C" w:rsidRDefault="00420E9C" w:rsidP="002C3B12">
      <w:pPr>
        <w:pStyle w:val="Default"/>
        <w:rPr>
          <w:b/>
          <w:bCs/>
          <w:sz w:val="22"/>
          <w:szCs w:val="22"/>
        </w:rPr>
      </w:pPr>
    </w:p>
    <w:p w:rsidR="002C3B12" w:rsidRDefault="002C3B12" w:rsidP="002C3B12">
      <w:pPr>
        <w:pStyle w:val="Default"/>
        <w:rPr>
          <w:sz w:val="22"/>
          <w:szCs w:val="22"/>
        </w:rPr>
      </w:pPr>
      <w:r>
        <w:rPr>
          <w:b/>
          <w:bCs/>
          <w:sz w:val="22"/>
          <w:szCs w:val="22"/>
        </w:rPr>
        <w:t xml:space="preserve">3. BACKGROUND AND LEGISLATION </w:t>
      </w:r>
    </w:p>
    <w:p w:rsidR="002C3B12" w:rsidRDefault="002C3B12" w:rsidP="002C3B12">
      <w:pPr>
        <w:pStyle w:val="Default"/>
        <w:rPr>
          <w:b/>
          <w:bCs/>
          <w:sz w:val="20"/>
          <w:szCs w:val="20"/>
        </w:rPr>
      </w:pPr>
      <w:r>
        <w:rPr>
          <w:b/>
          <w:bCs/>
          <w:sz w:val="20"/>
          <w:szCs w:val="20"/>
        </w:rPr>
        <w:t xml:space="preserve">Background </w:t>
      </w:r>
    </w:p>
    <w:p w:rsidR="00420E9C" w:rsidRDefault="00420E9C" w:rsidP="002C3B12">
      <w:pPr>
        <w:pStyle w:val="Default"/>
        <w:rPr>
          <w:sz w:val="20"/>
          <w:szCs w:val="20"/>
        </w:rPr>
      </w:pPr>
    </w:p>
    <w:p w:rsidR="002C3B12" w:rsidRDefault="002C3B12" w:rsidP="002C3B12">
      <w:pPr>
        <w:pStyle w:val="Default"/>
        <w:rPr>
          <w:sz w:val="20"/>
          <w:szCs w:val="20"/>
        </w:rPr>
      </w:pPr>
      <w:r>
        <w:rPr>
          <w:sz w:val="20"/>
          <w:szCs w:val="20"/>
        </w:rPr>
        <w:t xml:space="preserve">The </w:t>
      </w:r>
      <w:r>
        <w:rPr>
          <w:i/>
          <w:iCs/>
          <w:sz w:val="20"/>
          <w:szCs w:val="20"/>
        </w:rPr>
        <w:t xml:space="preserve">Education and Care Services National Regulations 2011 </w:t>
      </w:r>
      <w:r>
        <w:rPr>
          <w:sz w:val="20"/>
          <w:szCs w:val="20"/>
        </w:rPr>
        <w:t xml:space="preserve">require approved services to have a policy and procedures in place in relation to enrolment and orientation (Regulation 168(2)(k)). </w:t>
      </w:r>
    </w:p>
    <w:p w:rsidR="00420E9C" w:rsidRDefault="00420E9C" w:rsidP="002C3B12">
      <w:pPr>
        <w:pStyle w:val="Default"/>
        <w:rPr>
          <w:sz w:val="20"/>
          <w:szCs w:val="20"/>
        </w:rPr>
      </w:pPr>
    </w:p>
    <w:p w:rsidR="00007592" w:rsidRDefault="002C3B12" w:rsidP="00007592">
      <w:pPr>
        <w:pStyle w:val="Default"/>
        <w:rPr>
          <w:sz w:val="20"/>
          <w:szCs w:val="20"/>
        </w:rPr>
      </w:pPr>
      <w:r>
        <w:rPr>
          <w:sz w:val="20"/>
          <w:szCs w:val="20"/>
        </w:rPr>
        <w:t xml:space="preserve">The criteria used to determine the allocation of places will vary from service to service, but is generally based on a service’s philosophy, values and beliefs, and the provisions of the </w:t>
      </w:r>
      <w:r>
        <w:rPr>
          <w:i/>
          <w:iCs/>
          <w:sz w:val="20"/>
          <w:szCs w:val="20"/>
        </w:rPr>
        <w:t>Equal Opportunity Act 2012</w:t>
      </w:r>
      <w:r>
        <w:rPr>
          <w:sz w:val="20"/>
          <w:szCs w:val="20"/>
        </w:rPr>
        <w:t xml:space="preserve">. </w:t>
      </w:r>
    </w:p>
    <w:p w:rsidR="00007592" w:rsidRDefault="00007592" w:rsidP="00007592">
      <w:pPr>
        <w:pStyle w:val="Default"/>
        <w:rPr>
          <w:sz w:val="20"/>
          <w:szCs w:val="20"/>
        </w:rPr>
      </w:pPr>
    </w:p>
    <w:p w:rsidR="002C3B12" w:rsidRDefault="002C3B12" w:rsidP="002C3B12">
      <w:pPr>
        <w:pStyle w:val="Default"/>
        <w:rPr>
          <w:sz w:val="20"/>
          <w:szCs w:val="20"/>
        </w:rPr>
      </w:pPr>
      <w:r>
        <w:rPr>
          <w:sz w:val="20"/>
          <w:szCs w:val="20"/>
        </w:rPr>
        <w:t xml:space="preserve">Childcare services providing approved care (refer to </w:t>
      </w:r>
      <w:r>
        <w:rPr>
          <w:i/>
          <w:iCs/>
          <w:sz w:val="20"/>
          <w:szCs w:val="20"/>
        </w:rPr>
        <w:t>Definitions</w:t>
      </w:r>
      <w:r>
        <w:rPr>
          <w:sz w:val="20"/>
          <w:szCs w:val="20"/>
        </w:rPr>
        <w:t xml:space="preserve">) must abide by the </w:t>
      </w:r>
      <w:r>
        <w:rPr>
          <w:i/>
          <w:iCs/>
          <w:sz w:val="20"/>
          <w:szCs w:val="20"/>
        </w:rPr>
        <w:t xml:space="preserve">Family Assistance Legislation Amendment (Child Care Rebate) Act 2011 </w:t>
      </w:r>
      <w:r>
        <w:rPr>
          <w:sz w:val="20"/>
          <w:szCs w:val="20"/>
        </w:rPr>
        <w:t xml:space="preserve">(refer to </w:t>
      </w:r>
      <w:r>
        <w:rPr>
          <w:i/>
          <w:iCs/>
          <w:sz w:val="20"/>
          <w:szCs w:val="20"/>
        </w:rPr>
        <w:t>Legislation and standards</w:t>
      </w:r>
      <w:r>
        <w:rPr>
          <w:sz w:val="20"/>
          <w:szCs w:val="20"/>
        </w:rPr>
        <w:t xml:space="preserve">) and the Commonwealth Government’s </w:t>
      </w:r>
      <w:r>
        <w:rPr>
          <w:i/>
          <w:iCs/>
          <w:sz w:val="20"/>
          <w:szCs w:val="20"/>
        </w:rPr>
        <w:t xml:space="preserve">Priority for allocating places in child care services </w:t>
      </w:r>
      <w:r>
        <w:rPr>
          <w:sz w:val="20"/>
          <w:szCs w:val="20"/>
        </w:rPr>
        <w:t xml:space="preserve">(refer to </w:t>
      </w:r>
      <w:r>
        <w:rPr>
          <w:i/>
          <w:iCs/>
          <w:sz w:val="20"/>
          <w:szCs w:val="20"/>
        </w:rPr>
        <w:t>Sources</w:t>
      </w:r>
      <w:r>
        <w:rPr>
          <w:sz w:val="20"/>
          <w:szCs w:val="20"/>
        </w:rPr>
        <w:t xml:space="preserve">). </w:t>
      </w:r>
    </w:p>
    <w:p w:rsidR="00420E9C" w:rsidRDefault="00420E9C" w:rsidP="002C3B12">
      <w:pPr>
        <w:pStyle w:val="Default"/>
        <w:rPr>
          <w:b/>
          <w:bCs/>
          <w:sz w:val="20"/>
          <w:szCs w:val="20"/>
        </w:rPr>
      </w:pPr>
    </w:p>
    <w:p w:rsidR="002C3B12" w:rsidRDefault="002C3B12" w:rsidP="002C3B12">
      <w:pPr>
        <w:pStyle w:val="Default"/>
        <w:rPr>
          <w:sz w:val="20"/>
          <w:szCs w:val="20"/>
        </w:rPr>
      </w:pPr>
      <w:r>
        <w:rPr>
          <w:b/>
          <w:bCs/>
          <w:sz w:val="20"/>
          <w:szCs w:val="20"/>
        </w:rPr>
        <w:t xml:space="preserve">Legislation and standards </w:t>
      </w:r>
    </w:p>
    <w:p w:rsidR="002C3B12" w:rsidRDefault="002C3B12" w:rsidP="002C3B12">
      <w:pPr>
        <w:pStyle w:val="Default"/>
        <w:rPr>
          <w:sz w:val="20"/>
          <w:szCs w:val="20"/>
        </w:rPr>
      </w:pPr>
      <w:r>
        <w:rPr>
          <w:sz w:val="20"/>
          <w:szCs w:val="20"/>
        </w:rPr>
        <w:t xml:space="preserve">Relevant legislation and standards include but are not limited to: </w:t>
      </w:r>
    </w:p>
    <w:p w:rsidR="00420E9C" w:rsidRDefault="00420E9C" w:rsidP="002C3B12">
      <w:pPr>
        <w:pStyle w:val="Default"/>
        <w:rPr>
          <w:sz w:val="20"/>
          <w:szCs w:val="20"/>
        </w:rPr>
      </w:pPr>
    </w:p>
    <w:p w:rsidR="002C3B12" w:rsidRDefault="002C3B12" w:rsidP="00420E9C">
      <w:pPr>
        <w:pStyle w:val="Default"/>
        <w:numPr>
          <w:ilvl w:val="0"/>
          <w:numId w:val="8"/>
        </w:numPr>
        <w:spacing w:after="103"/>
        <w:rPr>
          <w:sz w:val="20"/>
          <w:szCs w:val="20"/>
        </w:rPr>
      </w:pPr>
      <w:r>
        <w:rPr>
          <w:i/>
          <w:iCs/>
          <w:sz w:val="20"/>
          <w:szCs w:val="20"/>
        </w:rPr>
        <w:t xml:space="preserve">A New Tax System (Family Assistance) Act 1999 </w:t>
      </w:r>
    </w:p>
    <w:p w:rsidR="00007592" w:rsidRPr="00007592" w:rsidRDefault="002C3B12" w:rsidP="00007592">
      <w:pPr>
        <w:pStyle w:val="Default"/>
        <w:numPr>
          <w:ilvl w:val="0"/>
          <w:numId w:val="8"/>
        </w:numPr>
        <w:spacing w:after="103"/>
        <w:rPr>
          <w:sz w:val="20"/>
          <w:szCs w:val="20"/>
        </w:rPr>
      </w:pPr>
      <w:r>
        <w:rPr>
          <w:i/>
          <w:iCs/>
          <w:sz w:val="20"/>
          <w:szCs w:val="20"/>
        </w:rPr>
        <w:t xml:space="preserve">Disability Discrimination Act 1992 </w:t>
      </w:r>
      <w:r>
        <w:rPr>
          <w:sz w:val="20"/>
          <w:szCs w:val="20"/>
        </w:rPr>
        <w:t>(</w:t>
      </w:r>
      <w:proofErr w:type="spellStart"/>
      <w:r>
        <w:rPr>
          <w:sz w:val="20"/>
          <w:szCs w:val="20"/>
        </w:rPr>
        <w:t>Cth</w:t>
      </w:r>
      <w:proofErr w:type="spellEnd"/>
      <w:r>
        <w:rPr>
          <w:sz w:val="20"/>
          <w:szCs w:val="20"/>
        </w:rPr>
        <w:t xml:space="preserve">) </w:t>
      </w:r>
    </w:p>
    <w:p w:rsidR="002C3B12" w:rsidRDefault="002C3B12" w:rsidP="00420E9C">
      <w:pPr>
        <w:pStyle w:val="Default"/>
        <w:numPr>
          <w:ilvl w:val="0"/>
          <w:numId w:val="8"/>
        </w:numPr>
        <w:spacing w:after="103"/>
        <w:rPr>
          <w:sz w:val="20"/>
          <w:szCs w:val="20"/>
        </w:rPr>
      </w:pPr>
      <w:r>
        <w:rPr>
          <w:i/>
          <w:iCs/>
          <w:sz w:val="20"/>
          <w:szCs w:val="20"/>
        </w:rPr>
        <w:t xml:space="preserve">Education and Care Services National Law </w:t>
      </w:r>
      <w:r w:rsidR="00007592">
        <w:rPr>
          <w:i/>
          <w:iCs/>
          <w:sz w:val="20"/>
          <w:szCs w:val="20"/>
        </w:rPr>
        <w:t>(WA) Act 2012</w:t>
      </w:r>
    </w:p>
    <w:p w:rsidR="002C3B12" w:rsidRDefault="002C3B12" w:rsidP="00420E9C">
      <w:pPr>
        <w:pStyle w:val="Default"/>
        <w:numPr>
          <w:ilvl w:val="0"/>
          <w:numId w:val="8"/>
        </w:numPr>
        <w:spacing w:after="103"/>
        <w:rPr>
          <w:sz w:val="20"/>
          <w:szCs w:val="20"/>
        </w:rPr>
      </w:pPr>
      <w:r>
        <w:rPr>
          <w:i/>
          <w:iCs/>
          <w:sz w:val="20"/>
          <w:szCs w:val="20"/>
        </w:rPr>
        <w:t>Education and Care Services National Regulations 2011</w:t>
      </w:r>
      <w:r>
        <w:rPr>
          <w:sz w:val="20"/>
          <w:szCs w:val="20"/>
        </w:rPr>
        <w:t xml:space="preserve">: Regulations </w:t>
      </w:r>
    </w:p>
    <w:p w:rsidR="002C3B12" w:rsidRDefault="002C3B12" w:rsidP="00420E9C">
      <w:pPr>
        <w:pStyle w:val="Default"/>
        <w:numPr>
          <w:ilvl w:val="0"/>
          <w:numId w:val="8"/>
        </w:numPr>
        <w:spacing w:after="103"/>
        <w:rPr>
          <w:sz w:val="20"/>
          <w:szCs w:val="20"/>
        </w:rPr>
      </w:pPr>
      <w:r>
        <w:rPr>
          <w:i/>
          <w:iCs/>
          <w:sz w:val="20"/>
          <w:szCs w:val="20"/>
        </w:rPr>
        <w:t xml:space="preserve">Equal Opportunity Act </w:t>
      </w:r>
    </w:p>
    <w:p w:rsidR="002C3B12" w:rsidRDefault="002C3B12" w:rsidP="00420E9C">
      <w:pPr>
        <w:pStyle w:val="Default"/>
        <w:numPr>
          <w:ilvl w:val="0"/>
          <w:numId w:val="8"/>
        </w:numPr>
        <w:spacing w:after="103"/>
        <w:rPr>
          <w:sz w:val="20"/>
          <w:szCs w:val="20"/>
        </w:rPr>
      </w:pPr>
      <w:r>
        <w:rPr>
          <w:i/>
          <w:iCs/>
          <w:sz w:val="20"/>
          <w:szCs w:val="20"/>
        </w:rPr>
        <w:t xml:space="preserve">Family Assistance Legislation Amendment (Child Care Rebate) Act 2011 </w:t>
      </w:r>
    </w:p>
    <w:p w:rsidR="00007592" w:rsidRDefault="002C3B12" w:rsidP="00420E9C">
      <w:pPr>
        <w:pStyle w:val="Default"/>
        <w:numPr>
          <w:ilvl w:val="0"/>
          <w:numId w:val="8"/>
        </w:numPr>
        <w:rPr>
          <w:sz w:val="20"/>
          <w:szCs w:val="20"/>
        </w:rPr>
      </w:pPr>
      <w:r w:rsidRPr="00007592">
        <w:rPr>
          <w:i/>
          <w:iCs/>
          <w:sz w:val="20"/>
          <w:szCs w:val="20"/>
        </w:rPr>
        <w:t>National Quality Standard</w:t>
      </w:r>
      <w:r w:rsidRPr="00007592">
        <w:rPr>
          <w:sz w:val="20"/>
          <w:szCs w:val="20"/>
        </w:rPr>
        <w:t xml:space="preserve">: Collaborative Partnerships with Families and Communities </w:t>
      </w:r>
    </w:p>
    <w:p w:rsidR="002C3B12" w:rsidRPr="00007592" w:rsidRDefault="002C3B12" w:rsidP="00420E9C">
      <w:pPr>
        <w:pStyle w:val="Default"/>
        <w:numPr>
          <w:ilvl w:val="0"/>
          <w:numId w:val="8"/>
        </w:numPr>
        <w:rPr>
          <w:sz w:val="20"/>
          <w:szCs w:val="20"/>
        </w:rPr>
      </w:pPr>
      <w:r w:rsidRPr="00007592">
        <w:rPr>
          <w:i/>
          <w:iCs/>
          <w:sz w:val="20"/>
          <w:szCs w:val="20"/>
        </w:rPr>
        <w:t xml:space="preserve">Sex Discrimination Act 1984 </w:t>
      </w:r>
      <w:r w:rsidRPr="00007592">
        <w:rPr>
          <w:sz w:val="20"/>
          <w:szCs w:val="20"/>
        </w:rPr>
        <w:t>(</w:t>
      </w:r>
      <w:proofErr w:type="spellStart"/>
      <w:r w:rsidRPr="00007592">
        <w:rPr>
          <w:sz w:val="20"/>
          <w:szCs w:val="20"/>
        </w:rPr>
        <w:t>Cth</w:t>
      </w:r>
      <w:proofErr w:type="spellEnd"/>
      <w:r w:rsidRPr="00007592">
        <w:rPr>
          <w:sz w:val="20"/>
          <w:szCs w:val="20"/>
        </w:rPr>
        <w:t xml:space="preserve">) </w:t>
      </w:r>
    </w:p>
    <w:p w:rsidR="00463568" w:rsidRDefault="00463568">
      <w:pPr>
        <w:rPr>
          <w:rFonts w:ascii="Arial" w:hAnsi="Arial" w:cs="Arial"/>
          <w:color w:val="000000"/>
          <w:sz w:val="20"/>
          <w:szCs w:val="20"/>
        </w:rPr>
      </w:pPr>
      <w:r>
        <w:rPr>
          <w:sz w:val="20"/>
          <w:szCs w:val="20"/>
        </w:rPr>
        <w:br w:type="page"/>
      </w:r>
    </w:p>
    <w:p w:rsidR="002C3B12" w:rsidRDefault="002C3B12" w:rsidP="002C3B12">
      <w:pPr>
        <w:pStyle w:val="Default"/>
        <w:rPr>
          <w:sz w:val="22"/>
          <w:szCs w:val="22"/>
        </w:rPr>
      </w:pPr>
      <w:r>
        <w:rPr>
          <w:b/>
          <w:bCs/>
          <w:sz w:val="22"/>
          <w:szCs w:val="22"/>
        </w:rPr>
        <w:t xml:space="preserve">4. DEFINITIONS </w:t>
      </w:r>
    </w:p>
    <w:p w:rsidR="002C3B12" w:rsidRDefault="002C3B12" w:rsidP="002C3B12">
      <w:pPr>
        <w:pStyle w:val="Default"/>
        <w:rPr>
          <w:sz w:val="20"/>
          <w:szCs w:val="20"/>
        </w:rPr>
      </w:pPr>
      <w:r>
        <w:rPr>
          <w:sz w:val="20"/>
          <w:szCs w:val="20"/>
        </w:rPr>
        <w:t xml:space="preserve">The terms defined in this section relate specifically to this policy. For commonly used terms e.g. Approved Provider, Nominated Supervisor, Regulatory Authority etc. refer to the </w:t>
      </w:r>
      <w:r>
        <w:rPr>
          <w:i/>
          <w:iCs/>
          <w:sz w:val="20"/>
          <w:szCs w:val="20"/>
        </w:rPr>
        <w:t xml:space="preserve">General Definitions </w:t>
      </w:r>
      <w:r>
        <w:rPr>
          <w:sz w:val="20"/>
          <w:szCs w:val="20"/>
        </w:rPr>
        <w:t xml:space="preserve">section of this manual. </w:t>
      </w:r>
    </w:p>
    <w:p w:rsidR="00420E9C" w:rsidRDefault="00420E9C" w:rsidP="002C3B12">
      <w:pPr>
        <w:pStyle w:val="Default"/>
        <w:rPr>
          <w:sz w:val="20"/>
          <w:szCs w:val="20"/>
        </w:rPr>
      </w:pPr>
    </w:p>
    <w:p w:rsidR="002C3B12" w:rsidRDefault="002C3B12" w:rsidP="002C3B12">
      <w:pPr>
        <w:pStyle w:val="Default"/>
        <w:rPr>
          <w:color w:val="0000FF"/>
          <w:sz w:val="20"/>
          <w:szCs w:val="20"/>
        </w:rPr>
      </w:pPr>
      <w:r>
        <w:rPr>
          <w:b/>
          <w:bCs/>
          <w:sz w:val="20"/>
          <w:szCs w:val="20"/>
        </w:rPr>
        <w:t xml:space="preserve">Approved care: </w:t>
      </w:r>
      <w:r>
        <w:rPr>
          <w:sz w:val="20"/>
          <w:szCs w:val="20"/>
        </w:rPr>
        <w:t xml:space="preserve">Care given by a service provider that has been approved by the Family Assistance Office to receive Child Care Benefit payments on behalf of eligible families. Details are available at: </w:t>
      </w:r>
      <w:r>
        <w:rPr>
          <w:color w:val="0000FF"/>
          <w:sz w:val="20"/>
          <w:szCs w:val="20"/>
        </w:rPr>
        <w:t xml:space="preserve">www.familyassist.gov.au/payments/family-assistance-payments/child-care-benefit/ </w:t>
      </w:r>
    </w:p>
    <w:p w:rsidR="00420E9C" w:rsidRDefault="00420E9C" w:rsidP="002C3B12">
      <w:pPr>
        <w:pStyle w:val="Default"/>
        <w:rPr>
          <w:b/>
          <w:bCs/>
          <w:sz w:val="20"/>
          <w:szCs w:val="20"/>
        </w:rPr>
      </w:pPr>
    </w:p>
    <w:p w:rsidR="002C3B12" w:rsidRDefault="002C3B12" w:rsidP="002C3B12">
      <w:pPr>
        <w:pStyle w:val="Default"/>
        <w:rPr>
          <w:sz w:val="20"/>
          <w:szCs w:val="20"/>
        </w:rPr>
      </w:pPr>
      <w:proofErr w:type="spellStart"/>
      <w:r>
        <w:rPr>
          <w:b/>
          <w:bCs/>
          <w:sz w:val="20"/>
          <w:szCs w:val="20"/>
        </w:rPr>
        <w:t>Authorised</w:t>
      </w:r>
      <w:proofErr w:type="spellEnd"/>
      <w:r>
        <w:rPr>
          <w:b/>
          <w:bCs/>
          <w:sz w:val="20"/>
          <w:szCs w:val="20"/>
        </w:rPr>
        <w:t xml:space="preserve"> nominee: </w:t>
      </w:r>
      <w:r>
        <w:rPr>
          <w:sz w:val="20"/>
          <w:szCs w:val="20"/>
        </w:rPr>
        <w:t>(In relation to this policy) is a person who has been given written authority by the parents/</w:t>
      </w:r>
      <w:proofErr w:type="spellStart"/>
      <w:r w:rsidR="001F3EBA">
        <w:rPr>
          <w:sz w:val="20"/>
          <w:szCs w:val="20"/>
        </w:rPr>
        <w:t>carers</w:t>
      </w:r>
      <w:proofErr w:type="spellEnd"/>
      <w:r>
        <w:rPr>
          <w:sz w:val="20"/>
          <w:szCs w:val="20"/>
        </w:rPr>
        <w:t xml:space="preserve"> of a child to collect that child from the education and care service. These details will be on the child’s enrolment form. </w:t>
      </w:r>
    </w:p>
    <w:p w:rsidR="00420E9C" w:rsidRDefault="00420E9C" w:rsidP="002C3B12">
      <w:pPr>
        <w:pStyle w:val="Default"/>
        <w:rPr>
          <w:b/>
          <w:bCs/>
          <w:sz w:val="20"/>
          <w:szCs w:val="20"/>
        </w:rPr>
      </w:pPr>
    </w:p>
    <w:p w:rsidR="002C3B12" w:rsidRDefault="002C3B12" w:rsidP="002C3B12">
      <w:pPr>
        <w:pStyle w:val="Default"/>
        <w:rPr>
          <w:color w:val="0000FF"/>
          <w:sz w:val="20"/>
          <w:szCs w:val="20"/>
        </w:rPr>
      </w:pPr>
      <w:r>
        <w:rPr>
          <w:b/>
          <w:bCs/>
          <w:sz w:val="20"/>
          <w:szCs w:val="20"/>
        </w:rPr>
        <w:t xml:space="preserve">Child Care </w:t>
      </w:r>
      <w:r w:rsidR="002A6350">
        <w:rPr>
          <w:b/>
          <w:bCs/>
          <w:sz w:val="20"/>
          <w:szCs w:val="20"/>
        </w:rPr>
        <w:t>Subsidy (CCS</w:t>
      </w:r>
      <w:r>
        <w:rPr>
          <w:b/>
          <w:bCs/>
          <w:sz w:val="20"/>
          <w:szCs w:val="20"/>
        </w:rPr>
        <w:t xml:space="preserve">): </w:t>
      </w:r>
      <w:r>
        <w:rPr>
          <w:sz w:val="20"/>
          <w:szCs w:val="20"/>
        </w:rPr>
        <w:t xml:space="preserve">A Commonwealth Government payment to help families who use either approved or registered childcare services. </w:t>
      </w:r>
      <w:r w:rsidR="002A6350">
        <w:rPr>
          <w:sz w:val="20"/>
          <w:szCs w:val="20"/>
        </w:rPr>
        <w:t>E</w:t>
      </w:r>
      <w:r>
        <w:rPr>
          <w:sz w:val="20"/>
          <w:szCs w:val="20"/>
        </w:rPr>
        <w:t xml:space="preserve">ligible families can receive some Child Care </w:t>
      </w:r>
      <w:r w:rsidR="002A6350">
        <w:rPr>
          <w:sz w:val="20"/>
          <w:szCs w:val="20"/>
        </w:rPr>
        <w:t>Subsidy</w:t>
      </w:r>
      <w:r>
        <w:rPr>
          <w:sz w:val="20"/>
          <w:szCs w:val="20"/>
        </w:rPr>
        <w:t xml:space="preserve">. Details are available at: </w:t>
      </w:r>
      <w:r>
        <w:rPr>
          <w:color w:val="0000FF"/>
          <w:sz w:val="20"/>
          <w:szCs w:val="20"/>
        </w:rPr>
        <w:t xml:space="preserve">www.familyassist.gov.au/payments/family-assistance-payments/child-care-benefit/ </w:t>
      </w:r>
    </w:p>
    <w:p w:rsidR="00420E9C" w:rsidRDefault="00420E9C" w:rsidP="002C3B12">
      <w:pPr>
        <w:pStyle w:val="Default"/>
        <w:rPr>
          <w:b/>
          <w:bCs/>
          <w:sz w:val="20"/>
          <w:szCs w:val="20"/>
        </w:rPr>
      </w:pPr>
    </w:p>
    <w:p w:rsidR="001F3EBA" w:rsidRDefault="002C3B12" w:rsidP="001F3EBA">
      <w:pPr>
        <w:pStyle w:val="Default"/>
        <w:rPr>
          <w:sz w:val="20"/>
          <w:szCs w:val="20"/>
        </w:rPr>
      </w:pPr>
      <w:r>
        <w:rPr>
          <w:b/>
          <w:bCs/>
          <w:sz w:val="20"/>
          <w:szCs w:val="20"/>
        </w:rPr>
        <w:t xml:space="preserve">Children with additional needs: </w:t>
      </w:r>
      <w:r>
        <w:rPr>
          <w:sz w:val="20"/>
          <w:szCs w:val="20"/>
        </w:rPr>
        <w:t xml:space="preserve">Children whose development or physical condition requires specialist support or children who may need additional support due to language, cultural or economic circumstances (refer to </w:t>
      </w:r>
      <w:r>
        <w:rPr>
          <w:i/>
          <w:iCs/>
          <w:sz w:val="20"/>
          <w:szCs w:val="20"/>
        </w:rPr>
        <w:t>Inclusion and Equity Policy</w:t>
      </w:r>
      <w:r>
        <w:rPr>
          <w:sz w:val="20"/>
          <w:szCs w:val="20"/>
        </w:rPr>
        <w:t xml:space="preserve">). </w:t>
      </w:r>
    </w:p>
    <w:p w:rsidR="001F3EBA" w:rsidRDefault="001F3EBA" w:rsidP="001F3EBA">
      <w:pPr>
        <w:pStyle w:val="Default"/>
        <w:rPr>
          <w:sz w:val="20"/>
          <w:szCs w:val="20"/>
        </w:rPr>
      </w:pPr>
    </w:p>
    <w:p w:rsidR="002C3B12" w:rsidRDefault="002C3B12" w:rsidP="001F3EBA">
      <w:pPr>
        <w:pStyle w:val="Default"/>
        <w:rPr>
          <w:color w:val="auto"/>
          <w:sz w:val="20"/>
          <w:szCs w:val="20"/>
        </w:rPr>
      </w:pPr>
      <w:r>
        <w:rPr>
          <w:b/>
          <w:bCs/>
          <w:color w:val="auto"/>
          <w:sz w:val="20"/>
          <w:szCs w:val="20"/>
        </w:rPr>
        <w:t xml:space="preserve">Enrolment application form: </w:t>
      </w:r>
      <w:r>
        <w:rPr>
          <w:color w:val="auto"/>
          <w:sz w:val="20"/>
          <w:szCs w:val="20"/>
        </w:rPr>
        <w:t xml:space="preserve">A form to apply for a place at the service. </w:t>
      </w:r>
    </w:p>
    <w:p w:rsidR="00420E9C" w:rsidRDefault="00420E9C" w:rsidP="002C3B12">
      <w:pPr>
        <w:pStyle w:val="Default"/>
        <w:rPr>
          <w:b/>
          <w:bCs/>
          <w:color w:val="auto"/>
          <w:sz w:val="20"/>
          <w:szCs w:val="20"/>
        </w:rPr>
      </w:pPr>
    </w:p>
    <w:p w:rsidR="002C3B12" w:rsidRDefault="002C3B12" w:rsidP="002C3B12">
      <w:pPr>
        <w:pStyle w:val="Default"/>
        <w:rPr>
          <w:color w:val="auto"/>
          <w:sz w:val="20"/>
          <w:szCs w:val="20"/>
        </w:rPr>
      </w:pPr>
      <w:r>
        <w:rPr>
          <w:b/>
          <w:bCs/>
          <w:color w:val="auto"/>
          <w:sz w:val="20"/>
          <w:szCs w:val="20"/>
        </w:rPr>
        <w:t xml:space="preserve">Enrolment application fee: </w:t>
      </w:r>
      <w:r>
        <w:rPr>
          <w:color w:val="auto"/>
          <w:sz w:val="20"/>
          <w:szCs w:val="20"/>
        </w:rPr>
        <w:t xml:space="preserve">A payment to cover administrative costs associated with the processing of a child’s enrolment application for a place in a program at the service. </w:t>
      </w:r>
    </w:p>
    <w:p w:rsidR="00420E9C" w:rsidRDefault="00420E9C" w:rsidP="002C3B12">
      <w:pPr>
        <w:pStyle w:val="Default"/>
        <w:rPr>
          <w:b/>
          <w:bCs/>
          <w:color w:val="auto"/>
          <w:sz w:val="20"/>
          <w:szCs w:val="20"/>
        </w:rPr>
      </w:pPr>
    </w:p>
    <w:p w:rsidR="002C3B12" w:rsidRDefault="002C3B12" w:rsidP="002C3B12">
      <w:pPr>
        <w:pStyle w:val="Default"/>
        <w:rPr>
          <w:color w:val="auto"/>
          <w:sz w:val="20"/>
          <w:szCs w:val="20"/>
        </w:rPr>
      </w:pPr>
      <w:r>
        <w:rPr>
          <w:b/>
          <w:bCs/>
          <w:color w:val="auto"/>
          <w:sz w:val="20"/>
          <w:szCs w:val="20"/>
        </w:rPr>
        <w:t xml:space="preserve">Enrolment form: </w:t>
      </w:r>
      <w:r>
        <w:rPr>
          <w:color w:val="auto"/>
          <w:sz w:val="20"/>
          <w:szCs w:val="20"/>
        </w:rPr>
        <w:t>A form that collects contact details, and personal and medical information from parents/</w:t>
      </w:r>
      <w:proofErr w:type="spellStart"/>
      <w:r w:rsidR="001F3EBA">
        <w:rPr>
          <w:color w:val="auto"/>
          <w:sz w:val="20"/>
          <w:szCs w:val="20"/>
        </w:rPr>
        <w:t>Carers</w:t>
      </w:r>
      <w:proofErr w:type="spellEnd"/>
      <w:r>
        <w:rPr>
          <w:color w:val="auto"/>
          <w:sz w:val="20"/>
          <w:szCs w:val="20"/>
        </w:rPr>
        <w:t xml:space="preserve"> about their child. This is completed after a place has been offered by the service and accepted by the applicant. The information on this form is placed on the child’s enrolment record (see below) and is kept confidential by the service. </w:t>
      </w:r>
    </w:p>
    <w:p w:rsidR="00420E9C" w:rsidRDefault="00420E9C" w:rsidP="002C3B12">
      <w:pPr>
        <w:pStyle w:val="Default"/>
        <w:rPr>
          <w:b/>
          <w:bCs/>
          <w:color w:val="auto"/>
          <w:sz w:val="20"/>
          <w:szCs w:val="20"/>
        </w:rPr>
      </w:pPr>
    </w:p>
    <w:p w:rsidR="002C3B12" w:rsidRDefault="002C3B12" w:rsidP="002C3B12">
      <w:pPr>
        <w:pStyle w:val="Default"/>
        <w:rPr>
          <w:color w:val="auto"/>
          <w:sz w:val="20"/>
          <w:szCs w:val="20"/>
        </w:rPr>
      </w:pPr>
      <w:r>
        <w:rPr>
          <w:b/>
          <w:bCs/>
          <w:color w:val="auto"/>
          <w:sz w:val="20"/>
          <w:szCs w:val="20"/>
        </w:rPr>
        <w:t xml:space="preserve">Enrolment record: </w:t>
      </w:r>
      <w:r>
        <w:rPr>
          <w:color w:val="auto"/>
          <w:sz w:val="20"/>
          <w:szCs w:val="20"/>
        </w:rPr>
        <w:t xml:space="preserve">Contains information on each child, as required under the National Regulations, including contact details, names of </w:t>
      </w:r>
      <w:proofErr w:type="spellStart"/>
      <w:r>
        <w:rPr>
          <w:color w:val="auto"/>
          <w:sz w:val="20"/>
          <w:szCs w:val="20"/>
        </w:rPr>
        <w:t>authorised</w:t>
      </w:r>
      <w:proofErr w:type="spellEnd"/>
      <w:r>
        <w:rPr>
          <w:color w:val="auto"/>
          <w:sz w:val="20"/>
          <w:szCs w:val="20"/>
        </w:rPr>
        <w:t xml:space="preserve"> nominees (refer to </w:t>
      </w:r>
      <w:r>
        <w:rPr>
          <w:i/>
          <w:iCs/>
          <w:color w:val="auto"/>
          <w:sz w:val="20"/>
          <w:szCs w:val="20"/>
        </w:rPr>
        <w:t>Definitions</w:t>
      </w:r>
      <w:r>
        <w:rPr>
          <w:color w:val="auto"/>
          <w:sz w:val="20"/>
          <w:szCs w:val="20"/>
        </w:rPr>
        <w:t xml:space="preserve">), names of persons </w:t>
      </w:r>
      <w:proofErr w:type="spellStart"/>
      <w:r>
        <w:rPr>
          <w:color w:val="auto"/>
          <w:sz w:val="20"/>
          <w:szCs w:val="20"/>
        </w:rPr>
        <w:t>authorised</w:t>
      </w:r>
      <w:proofErr w:type="spellEnd"/>
      <w:r>
        <w:rPr>
          <w:color w:val="auto"/>
          <w:sz w:val="20"/>
          <w:szCs w:val="20"/>
        </w:rPr>
        <w:t xml:space="preserve"> to consent to medical treatment or to </w:t>
      </w:r>
      <w:proofErr w:type="spellStart"/>
      <w:r>
        <w:rPr>
          <w:color w:val="auto"/>
          <w:sz w:val="20"/>
          <w:szCs w:val="20"/>
        </w:rPr>
        <w:t>authorise</w:t>
      </w:r>
      <w:proofErr w:type="spellEnd"/>
      <w:r>
        <w:rPr>
          <w:color w:val="auto"/>
          <w:sz w:val="20"/>
          <w:szCs w:val="20"/>
        </w:rPr>
        <w:t xml:space="preserve"> administration of medication, names of persons </w:t>
      </w:r>
      <w:proofErr w:type="spellStart"/>
      <w:r>
        <w:rPr>
          <w:color w:val="auto"/>
          <w:sz w:val="20"/>
          <w:szCs w:val="20"/>
        </w:rPr>
        <w:t>authorised</w:t>
      </w:r>
      <w:proofErr w:type="spellEnd"/>
      <w:r>
        <w:rPr>
          <w:color w:val="auto"/>
          <w:sz w:val="20"/>
          <w:szCs w:val="20"/>
        </w:rPr>
        <w:t xml:space="preserve"> to take the child outside the service, details of any court orders, personal and health information including specific healthcare needs, medical management plans and dietary restrictions etc. (Regulations 160, 161, 162). This information is kept confidential by the service. </w:t>
      </w:r>
    </w:p>
    <w:p w:rsidR="00420E9C" w:rsidRDefault="00420E9C" w:rsidP="002C3B12">
      <w:pPr>
        <w:pStyle w:val="Default"/>
        <w:rPr>
          <w:b/>
          <w:bCs/>
          <w:color w:val="auto"/>
          <w:sz w:val="20"/>
          <w:szCs w:val="20"/>
        </w:rPr>
      </w:pPr>
    </w:p>
    <w:p w:rsidR="002C3B12" w:rsidRDefault="002C3B12" w:rsidP="002C3B12">
      <w:pPr>
        <w:pStyle w:val="Default"/>
        <w:rPr>
          <w:color w:val="auto"/>
          <w:sz w:val="20"/>
          <w:szCs w:val="20"/>
        </w:rPr>
      </w:pPr>
      <w:r>
        <w:rPr>
          <w:b/>
          <w:bCs/>
          <w:color w:val="auto"/>
          <w:sz w:val="20"/>
          <w:szCs w:val="20"/>
        </w:rPr>
        <w:t xml:space="preserve">Fees: </w:t>
      </w:r>
      <w:r>
        <w:rPr>
          <w:color w:val="auto"/>
          <w:sz w:val="20"/>
          <w:szCs w:val="20"/>
        </w:rPr>
        <w:t xml:space="preserve">A charge for a place within a program at the service. </w:t>
      </w:r>
    </w:p>
    <w:p w:rsidR="001F3EBA" w:rsidRDefault="001F3EBA">
      <w:pPr>
        <w:rPr>
          <w:rFonts w:ascii="Arial" w:hAnsi="Arial" w:cs="Arial"/>
          <w:b/>
          <w:bCs/>
        </w:rPr>
      </w:pPr>
      <w:r>
        <w:rPr>
          <w:b/>
          <w:bCs/>
        </w:rPr>
        <w:br w:type="page"/>
      </w:r>
    </w:p>
    <w:p w:rsidR="002C3B12" w:rsidRDefault="002C3B12" w:rsidP="002C3B12">
      <w:pPr>
        <w:pStyle w:val="Default"/>
        <w:rPr>
          <w:color w:val="auto"/>
          <w:sz w:val="22"/>
          <w:szCs w:val="22"/>
        </w:rPr>
      </w:pPr>
      <w:r>
        <w:rPr>
          <w:b/>
          <w:bCs/>
          <w:color w:val="auto"/>
          <w:sz w:val="22"/>
          <w:szCs w:val="22"/>
        </w:rPr>
        <w:t xml:space="preserve">5. SOURCES AND RELATED POLICIES </w:t>
      </w:r>
    </w:p>
    <w:p w:rsidR="001F3EBA" w:rsidRDefault="001F3EBA" w:rsidP="002C3B12">
      <w:pPr>
        <w:pStyle w:val="Default"/>
        <w:rPr>
          <w:b/>
          <w:bCs/>
          <w:color w:val="auto"/>
          <w:sz w:val="20"/>
          <w:szCs w:val="20"/>
        </w:rPr>
      </w:pPr>
    </w:p>
    <w:p w:rsidR="002C3B12" w:rsidRDefault="002C3B12" w:rsidP="002C3B12">
      <w:pPr>
        <w:pStyle w:val="Default"/>
        <w:rPr>
          <w:color w:val="auto"/>
          <w:sz w:val="20"/>
          <w:szCs w:val="20"/>
        </w:rPr>
      </w:pPr>
      <w:r>
        <w:rPr>
          <w:b/>
          <w:bCs/>
          <w:color w:val="auto"/>
          <w:sz w:val="20"/>
          <w:szCs w:val="20"/>
        </w:rPr>
        <w:t xml:space="preserve">Sources </w:t>
      </w:r>
    </w:p>
    <w:p w:rsidR="002C3B12" w:rsidRDefault="002C3B12" w:rsidP="00420E9C">
      <w:pPr>
        <w:pStyle w:val="Default"/>
        <w:numPr>
          <w:ilvl w:val="0"/>
          <w:numId w:val="10"/>
        </w:numPr>
        <w:spacing w:after="99"/>
        <w:rPr>
          <w:color w:val="0000FF"/>
          <w:sz w:val="20"/>
          <w:szCs w:val="20"/>
        </w:rPr>
      </w:pPr>
      <w:r>
        <w:rPr>
          <w:i/>
          <w:iCs/>
          <w:sz w:val="20"/>
          <w:szCs w:val="20"/>
        </w:rPr>
        <w:t>Guide to the Education and Care Services National Law and the Education and Care Services National Regulations 2011</w:t>
      </w:r>
      <w:r>
        <w:rPr>
          <w:sz w:val="20"/>
          <w:szCs w:val="20"/>
        </w:rPr>
        <w:t xml:space="preserve">: </w:t>
      </w:r>
      <w:r>
        <w:rPr>
          <w:color w:val="0000FF"/>
          <w:sz w:val="20"/>
          <w:szCs w:val="20"/>
        </w:rPr>
        <w:t xml:space="preserve">www.acecqa.gov.au/ </w:t>
      </w:r>
    </w:p>
    <w:p w:rsidR="002C3B12" w:rsidRDefault="002C3B12" w:rsidP="00420E9C">
      <w:pPr>
        <w:pStyle w:val="Default"/>
        <w:numPr>
          <w:ilvl w:val="0"/>
          <w:numId w:val="10"/>
        </w:numPr>
        <w:spacing w:after="99"/>
        <w:rPr>
          <w:color w:val="0000FF"/>
          <w:sz w:val="20"/>
          <w:szCs w:val="20"/>
        </w:rPr>
      </w:pPr>
      <w:r>
        <w:rPr>
          <w:i/>
          <w:iCs/>
          <w:sz w:val="20"/>
          <w:szCs w:val="20"/>
        </w:rPr>
        <w:t>Guide to the National Quality Standard</w:t>
      </w:r>
      <w:r>
        <w:rPr>
          <w:sz w:val="20"/>
          <w:szCs w:val="20"/>
        </w:rPr>
        <w:t xml:space="preserve">: </w:t>
      </w:r>
      <w:r>
        <w:rPr>
          <w:color w:val="0000FF"/>
          <w:sz w:val="20"/>
          <w:szCs w:val="20"/>
        </w:rPr>
        <w:t xml:space="preserve">www.acecqa.gov.au/ </w:t>
      </w:r>
    </w:p>
    <w:p w:rsidR="002C3B12" w:rsidRDefault="002C3B12" w:rsidP="00420E9C">
      <w:pPr>
        <w:pStyle w:val="Default"/>
        <w:numPr>
          <w:ilvl w:val="0"/>
          <w:numId w:val="10"/>
        </w:numPr>
        <w:spacing w:after="99"/>
        <w:rPr>
          <w:color w:val="0000FF"/>
          <w:sz w:val="20"/>
          <w:szCs w:val="20"/>
        </w:rPr>
      </w:pPr>
      <w:r>
        <w:rPr>
          <w:i/>
          <w:iCs/>
          <w:sz w:val="20"/>
          <w:szCs w:val="20"/>
        </w:rPr>
        <w:t>Priority for allocating places in child care services</w:t>
      </w:r>
      <w:r w:rsidR="001F3EBA">
        <w:rPr>
          <w:sz w:val="20"/>
          <w:szCs w:val="20"/>
        </w:rPr>
        <w:t>.</w:t>
      </w:r>
    </w:p>
    <w:p w:rsidR="001F3EBA" w:rsidRDefault="001F3EBA" w:rsidP="002C3B12">
      <w:pPr>
        <w:pStyle w:val="Default"/>
        <w:rPr>
          <w:b/>
          <w:bCs/>
          <w:sz w:val="20"/>
          <w:szCs w:val="20"/>
        </w:rPr>
      </w:pPr>
    </w:p>
    <w:p w:rsidR="002C3B12" w:rsidRDefault="002C3B12" w:rsidP="002C3B12">
      <w:pPr>
        <w:pStyle w:val="Default"/>
        <w:rPr>
          <w:b/>
          <w:bCs/>
          <w:sz w:val="22"/>
          <w:szCs w:val="22"/>
        </w:rPr>
      </w:pPr>
      <w:r>
        <w:rPr>
          <w:b/>
          <w:bCs/>
          <w:sz w:val="22"/>
          <w:szCs w:val="22"/>
        </w:rPr>
        <w:t xml:space="preserve">6. POLCIY PROCEDURES </w:t>
      </w:r>
    </w:p>
    <w:p w:rsidR="00420E9C" w:rsidRDefault="00420E9C" w:rsidP="002C3B12">
      <w:pPr>
        <w:pStyle w:val="Default"/>
        <w:rPr>
          <w:sz w:val="22"/>
          <w:szCs w:val="22"/>
        </w:rPr>
      </w:pPr>
    </w:p>
    <w:p w:rsidR="002C3B12" w:rsidRDefault="002C3B12" w:rsidP="001F3EBA">
      <w:pPr>
        <w:pStyle w:val="Default"/>
        <w:rPr>
          <w:sz w:val="20"/>
          <w:szCs w:val="20"/>
        </w:rPr>
      </w:pPr>
      <w:r>
        <w:rPr>
          <w:b/>
          <w:bCs/>
          <w:sz w:val="20"/>
          <w:szCs w:val="20"/>
        </w:rPr>
        <w:t xml:space="preserve">The Approved Provider is responsible for: </w:t>
      </w:r>
    </w:p>
    <w:p w:rsidR="002C3B12" w:rsidRDefault="002C3B12" w:rsidP="001F3EBA">
      <w:pPr>
        <w:pStyle w:val="Default"/>
        <w:numPr>
          <w:ilvl w:val="0"/>
          <w:numId w:val="14"/>
        </w:numPr>
        <w:spacing w:after="102"/>
        <w:rPr>
          <w:sz w:val="20"/>
          <w:szCs w:val="20"/>
        </w:rPr>
      </w:pPr>
      <w:r>
        <w:rPr>
          <w:i/>
          <w:iCs/>
          <w:color w:val="221F1F"/>
          <w:sz w:val="20"/>
          <w:szCs w:val="20"/>
        </w:rPr>
        <w:t xml:space="preserve"> </w:t>
      </w:r>
      <w:r>
        <w:rPr>
          <w:sz w:val="20"/>
          <w:szCs w:val="20"/>
        </w:rPr>
        <w:t xml:space="preserve">appointing a person to be responsible for the enrolment process and the day-to-day implementation of this policy </w:t>
      </w:r>
    </w:p>
    <w:p w:rsidR="002C3B12" w:rsidRPr="00561F1C" w:rsidRDefault="001F3EBA" w:rsidP="00420E9C">
      <w:pPr>
        <w:pStyle w:val="Default"/>
        <w:numPr>
          <w:ilvl w:val="0"/>
          <w:numId w:val="14"/>
        </w:numPr>
        <w:rPr>
          <w:sz w:val="20"/>
          <w:szCs w:val="20"/>
        </w:rPr>
      </w:pPr>
      <w:r>
        <w:rPr>
          <w:sz w:val="20"/>
          <w:szCs w:val="20"/>
        </w:rPr>
        <w:t>p</w:t>
      </w:r>
      <w:r w:rsidR="002C3B12">
        <w:rPr>
          <w:sz w:val="20"/>
          <w:szCs w:val="20"/>
        </w:rPr>
        <w:t xml:space="preserve">roviding opportunities (in consultation with the Nominated Supervisor and educators) for interested families to attend the service during operational hours to observe the program and become familiar </w:t>
      </w:r>
      <w:r w:rsidR="002C3B12" w:rsidRPr="00561F1C">
        <w:rPr>
          <w:sz w:val="20"/>
          <w:szCs w:val="20"/>
        </w:rPr>
        <w:t xml:space="preserve">with the service prior to their child commencing in the program </w:t>
      </w:r>
    </w:p>
    <w:p w:rsidR="002C3B12" w:rsidRPr="00561F1C" w:rsidRDefault="002C3B12" w:rsidP="00420E9C">
      <w:pPr>
        <w:pStyle w:val="Default"/>
        <w:numPr>
          <w:ilvl w:val="0"/>
          <w:numId w:val="14"/>
        </w:numPr>
        <w:spacing w:after="102"/>
        <w:rPr>
          <w:sz w:val="20"/>
          <w:szCs w:val="20"/>
        </w:rPr>
      </w:pPr>
      <w:r w:rsidRPr="00561F1C">
        <w:rPr>
          <w:sz w:val="20"/>
          <w:szCs w:val="20"/>
        </w:rPr>
        <w:t xml:space="preserve">ensuring that enrolment forms (refer to </w:t>
      </w:r>
      <w:r w:rsidRPr="00561F1C">
        <w:rPr>
          <w:i/>
          <w:iCs/>
          <w:sz w:val="20"/>
          <w:szCs w:val="20"/>
        </w:rPr>
        <w:t>Definitions</w:t>
      </w:r>
      <w:r w:rsidRPr="00561F1C">
        <w:rPr>
          <w:sz w:val="20"/>
          <w:szCs w:val="20"/>
        </w:rPr>
        <w:t xml:space="preserve">) comply with the requirements of Regulations 160, 161, 162 </w:t>
      </w:r>
    </w:p>
    <w:p w:rsidR="002C3B12" w:rsidRDefault="002C3B12" w:rsidP="00420E9C">
      <w:pPr>
        <w:pStyle w:val="Default"/>
        <w:numPr>
          <w:ilvl w:val="0"/>
          <w:numId w:val="14"/>
        </w:numPr>
        <w:spacing w:after="102"/>
        <w:rPr>
          <w:sz w:val="20"/>
          <w:szCs w:val="20"/>
        </w:rPr>
      </w:pPr>
      <w:r w:rsidRPr="00561F1C">
        <w:rPr>
          <w:sz w:val="20"/>
          <w:szCs w:val="20"/>
        </w:rPr>
        <w:t>reviewing the enrolment form to determine its effectiveness in meeting the regulatory and</w:t>
      </w:r>
      <w:r>
        <w:rPr>
          <w:sz w:val="20"/>
          <w:szCs w:val="20"/>
        </w:rPr>
        <w:t xml:space="preserve"> management requirements of the service </w:t>
      </w:r>
    </w:p>
    <w:p w:rsidR="002C3B12" w:rsidRPr="00561F1C" w:rsidRDefault="002C3B12" w:rsidP="00420E9C">
      <w:pPr>
        <w:pStyle w:val="Default"/>
        <w:numPr>
          <w:ilvl w:val="0"/>
          <w:numId w:val="14"/>
        </w:numPr>
        <w:spacing w:after="102"/>
        <w:rPr>
          <w:sz w:val="20"/>
          <w:szCs w:val="20"/>
        </w:rPr>
      </w:pPr>
      <w:r w:rsidRPr="00561F1C">
        <w:rPr>
          <w:sz w:val="20"/>
          <w:szCs w:val="20"/>
        </w:rPr>
        <w:t xml:space="preserve">ensuring that enrolment records (refer to </w:t>
      </w:r>
      <w:r w:rsidRPr="00561F1C">
        <w:rPr>
          <w:i/>
          <w:iCs/>
          <w:sz w:val="20"/>
          <w:szCs w:val="20"/>
        </w:rPr>
        <w:t xml:space="preserve">Definitions) </w:t>
      </w:r>
      <w:r w:rsidRPr="00561F1C">
        <w:rPr>
          <w:sz w:val="20"/>
          <w:szCs w:val="20"/>
        </w:rPr>
        <w:t xml:space="preserve">are stored in a safe and secure place, and kept for </w:t>
      </w:r>
      <w:r w:rsidR="001F3EBA" w:rsidRPr="00561F1C">
        <w:rPr>
          <w:sz w:val="20"/>
          <w:szCs w:val="20"/>
        </w:rPr>
        <w:t>seven</w:t>
      </w:r>
      <w:r w:rsidRPr="00561F1C">
        <w:rPr>
          <w:sz w:val="20"/>
          <w:szCs w:val="20"/>
        </w:rPr>
        <w:t xml:space="preserve"> years after the last date on which the child was educated and cared for by the service (Regulation 183) </w:t>
      </w:r>
    </w:p>
    <w:p w:rsidR="002C3B12" w:rsidRDefault="001F3EBA" w:rsidP="00420E9C">
      <w:pPr>
        <w:pStyle w:val="Default"/>
        <w:numPr>
          <w:ilvl w:val="0"/>
          <w:numId w:val="14"/>
        </w:numPr>
        <w:spacing w:after="102"/>
        <w:rPr>
          <w:sz w:val="20"/>
          <w:szCs w:val="20"/>
        </w:rPr>
      </w:pPr>
      <w:r>
        <w:rPr>
          <w:sz w:val="20"/>
          <w:szCs w:val="20"/>
        </w:rPr>
        <w:t>ensure</w:t>
      </w:r>
      <w:r w:rsidR="002C3B12">
        <w:rPr>
          <w:sz w:val="20"/>
          <w:szCs w:val="20"/>
        </w:rPr>
        <w:t xml:space="preserve"> that the orientation program and plans meet the individual </w:t>
      </w:r>
      <w:r>
        <w:rPr>
          <w:sz w:val="20"/>
          <w:szCs w:val="20"/>
        </w:rPr>
        <w:t>needs of children and families.</w:t>
      </w:r>
    </w:p>
    <w:p w:rsidR="002C3B12" w:rsidRDefault="002C3B12" w:rsidP="00420E9C">
      <w:pPr>
        <w:pStyle w:val="Default"/>
        <w:numPr>
          <w:ilvl w:val="0"/>
          <w:numId w:val="14"/>
        </w:numPr>
        <w:spacing w:after="102"/>
        <w:rPr>
          <w:sz w:val="20"/>
          <w:szCs w:val="20"/>
        </w:rPr>
      </w:pPr>
      <w:r>
        <w:rPr>
          <w:sz w:val="20"/>
          <w:szCs w:val="20"/>
        </w:rPr>
        <w:t xml:space="preserve">reviewing the orientation processes for new families and children to ensure the objectives of this policy are met </w:t>
      </w:r>
    </w:p>
    <w:p w:rsidR="002C3B12" w:rsidRDefault="002C3B12" w:rsidP="00420E9C">
      <w:pPr>
        <w:pStyle w:val="Default"/>
        <w:numPr>
          <w:ilvl w:val="0"/>
          <w:numId w:val="14"/>
        </w:numPr>
        <w:rPr>
          <w:sz w:val="20"/>
          <w:szCs w:val="20"/>
        </w:rPr>
      </w:pPr>
      <w:r>
        <w:rPr>
          <w:sz w:val="20"/>
          <w:szCs w:val="20"/>
        </w:rPr>
        <w:t>ensuring that parents/</w:t>
      </w:r>
      <w:proofErr w:type="spellStart"/>
      <w:r w:rsidR="001F3EBA">
        <w:rPr>
          <w:sz w:val="20"/>
          <w:szCs w:val="20"/>
        </w:rPr>
        <w:t>Carers</w:t>
      </w:r>
      <w:proofErr w:type="spellEnd"/>
      <w:r>
        <w:rPr>
          <w:sz w:val="20"/>
          <w:szCs w:val="20"/>
        </w:rPr>
        <w:t xml:space="preserve"> of a child attending the service can enter the service premises at any time that the child is being educated and cared for, except where this may pose a risk to the safety of children or staff, or conflict with any duty of the Approved Provider, Nominated Supervisor or educators under the </w:t>
      </w:r>
      <w:r w:rsidRPr="00561F1C">
        <w:rPr>
          <w:sz w:val="20"/>
          <w:szCs w:val="20"/>
        </w:rPr>
        <w:t>Law (Regulation 157).</w:t>
      </w:r>
      <w:r>
        <w:rPr>
          <w:sz w:val="20"/>
          <w:szCs w:val="20"/>
        </w:rPr>
        <w:t xml:space="preserve"> </w:t>
      </w:r>
    </w:p>
    <w:p w:rsidR="002C3B12" w:rsidRDefault="002C3B12" w:rsidP="002C3B12">
      <w:pPr>
        <w:pStyle w:val="Default"/>
        <w:rPr>
          <w:sz w:val="20"/>
          <w:szCs w:val="20"/>
        </w:rPr>
      </w:pPr>
    </w:p>
    <w:p w:rsidR="002C3B12" w:rsidRDefault="002C3B12" w:rsidP="002C3B12">
      <w:pPr>
        <w:pStyle w:val="Default"/>
        <w:rPr>
          <w:b/>
          <w:bCs/>
          <w:sz w:val="20"/>
          <w:szCs w:val="20"/>
        </w:rPr>
      </w:pPr>
      <w:r>
        <w:rPr>
          <w:b/>
          <w:bCs/>
          <w:sz w:val="20"/>
          <w:szCs w:val="20"/>
        </w:rPr>
        <w:t xml:space="preserve">6.2 The person responsible for the enrolment process is accountable for the following: </w:t>
      </w:r>
    </w:p>
    <w:p w:rsidR="00420E9C" w:rsidRDefault="00420E9C" w:rsidP="002C3B12">
      <w:pPr>
        <w:pStyle w:val="Default"/>
        <w:rPr>
          <w:sz w:val="20"/>
          <w:szCs w:val="20"/>
        </w:rPr>
      </w:pPr>
    </w:p>
    <w:p w:rsidR="002C3B12" w:rsidRDefault="002C3B12" w:rsidP="00420E9C">
      <w:pPr>
        <w:pStyle w:val="Default"/>
        <w:numPr>
          <w:ilvl w:val="0"/>
          <w:numId w:val="15"/>
        </w:numPr>
        <w:spacing w:after="102"/>
        <w:rPr>
          <w:sz w:val="20"/>
          <w:szCs w:val="20"/>
        </w:rPr>
      </w:pPr>
      <w:r>
        <w:rPr>
          <w:sz w:val="20"/>
          <w:szCs w:val="20"/>
        </w:rPr>
        <w:t xml:space="preserve">providing enrolment application forms </w:t>
      </w:r>
    </w:p>
    <w:p w:rsidR="002C3B12" w:rsidRDefault="002C3B12" w:rsidP="00420E9C">
      <w:pPr>
        <w:pStyle w:val="Default"/>
        <w:numPr>
          <w:ilvl w:val="0"/>
          <w:numId w:val="15"/>
        </w:numPr>
        <w:spacing w:after="102"/>
        <w:rPr>
          <w:sz w:val="20"/>
          <w:szCs w:val="20"/>
        </w:rPr>
      </w:pPr>
      <w:r>
        <w:rPr>
          <w:sz w:val="20"/>
          <w:szCs w:val="20"/>
        </w:rPr>
        <w:t xml:space="preserve">collating enrolments </w:t>
      </w:r>
    </w:p>
    <w:p w:rsidR="002C3B12" w:rsidRDefault="002C3B12" w:rsidP="00420E9C">
      <w:pPr>
        <w:pStyle w:val="Default"/>
        <w:numPr>
          <w:ilvl w:val="0"/>
          <w:numId w:val="15"/>
        </w:numPr>
        <w:spacing w:after="102"/>
        <w:rPr>
          <w:sz w:val="20"/>
          <w:szCs w:val="20"/>
        </w:rPr>
      </w:pPr>
      <w:r>
        <w:rPr>
          <w:sz w:val="20"/>
          <w:szCs w:val="20"/>
        </w:rPr>
        <w:t xml:space="preserve">maintaining a waiting list </w:t>
      </w:r>
    </w:p>
    <w:p w:rsidR="002C3B12" w:rsidRDefault="002C3B12" w:rsidP="00420E9C">
      <w:pPr>
        <w:pStyle w:val="Default"/>
        <w:numPr>
          <w:ilvl w:val="0"/>
          <w:numId w:val="15"/>
        </w:numPr>
        <w:spacing w:after="102"/>
        <w:rPr>
          <w:sz w:val="20"/>
          <w:szCs w:val="20"/>
        </w:rPr>
      </w:pPr>
      <w:r>
        <w:rPr>
          <w:sz w:val="20"/>
          <w:szCs w:val="20"/>
        </w:rPr>
        <w:t xml:space="preserve">collecting, receipting and banking enrolment fees </w:t>
      </w:r>
    </w:p>
    <w:p w:rsidR="002C3B12" w:rsidRDefault="002C3B12" w:rsidP="00420E9C">
      <w:pPr>
        <w:pStyle w:val="Default"/>
        <w:numPr>
          <w:ilvl w:val="0"/>
          <w:numId w:val="15"/>
        </w:numPr>
        <w:spacing w:after="102"/>
        <w:rPr>
          <w:sz w:val="20"/>
          <w:szCs w:val="20"/>
        </w:rPr>
      </w:pPr>
      <w:r>
        <w:rPr>
          <w:sz w:val="20"/>
          <w:szCs w:val="20"/>
        </w:rPr>
        <w:t xml:space="preserve">offering places in line with this policy and criteria for priority access, and providing relevant paperwork to families in accordance with this policy </w:t>
      </w:r>
    </w:p>
    <w:p w:rsidR="002C3B12" w:rsidRDefault="002C3B12" w:rsidP="00420E9C">
      <w:pPr>
        <w:pStyle w:val="Default"/>
        <w:numPr>
          <w:ilvl w:val="0"/>
          <w:numId w:val="15"/>
        </w:numPr>
        <w:spacing w:after="102"/>
        <w:rPr>
          <w:sz w:val="20"/>
          <w:szCs w:val="20"/>
        </w:rPr>
      </w:pPr>
      <w:r>
        <w:rPr>
          <w:sz w:val="20"/>
          <w:szCs w:val="20"/>
        </w:rPr>
        <w:t xml:space="preserve">providing a quarterly report to the Approved Provider regarding the status of enrolments and any difficulties encountered </w:t>
      </w:r>
    </w:p>
    <w:p w:rsidR="002C3B12" w:rsidRDefault="002C3B12" w:rsidP="00420E9C">
      <w:pPr>
        <w:pStyle w:val="Default"/>
        <w:numPr>
          <w:ilvl w:val="0"/>
          <w:numId w:val="15"/>
        </w:numPr>
        <w:spacing w:after="102"/>
        <w:rPr>
          <w:sz w:val="20"/>
          <w:szCs w:val="20"/>
        </w:rPr>
      </w:pPr>
      <w:r>
        <w:rPr>
          <w:sz w:val="20"/>
          <w:szCs w:val="20"/>
        </w:rPr>
        <w:t xml:space="preserve">storing completed enrolment application forms in a lockable file (refer to </w:t>
      </w:r>
      <w:r>
        <w:rPr>
          <w:i/>
          <w:iCs/>
          <w:sz w:val="20"/>
          <w:szCs w:val="20"/>
        </w:rPr>
        <w:t>Privacy and Confidentiality Policy</w:t>
      </w:r>
      <w:r>
        <w:rPr>
          <w:sz w:val="20"/>
          <w:szCs w:val="20"/>
        </w:rPr>
        <w:t xml:space="preserve">) as soon as is practicable </w:t>
      </w:r>
    </w:p>
    <w:p w:rsidR="002C3B12" w:rsidRDefault="002C3B12" w:rsidP="00420E9C">
      <w:pPr>
        <w:pStyle w:val="Default"/>
        <w:numPr>
          <w:ilvl w:val="0"/>
          <w:numId w:val="15"/>
        </w:numPr>
        <w:spacing w:after="102"/>
        <w:rPr>
          <w:sz w:val="20"/>
          <w:szCs w:val="20"/>
        </w:rPr>
      </w:pPr>
      <w:r>
        <w:rPr>
          <w:sz w:val="20"/>
          <w:szCs w:val="20"/>
        </w:rPr>
        <w:t xml:space="preserve">complying with the </w:t>
      </w:r>
      <w:r>
        <w:rPr>
          <w:i/>
          <w:iCs/>
          <w:sz w:val="20"/>
          <w:szCs w:val="20"/>
        </w:rPr>
        <w:t xml:space="preserve">Privacy and Confidentiality Policy </w:t>
      </w:r>
      <w:r>
        <w:rPr>
          <w:sz w:val="20"/>
          <w:szCs w:val="20"/>
        </w:rPr>
        <w:t xml:space="preserve">of the service </w:t>
      </w:r>
    </w:p>
    <w:p w:rsidR="002C3B12" w:rsidRDefault="002C3B12" w:rsidP="00420E9C">
      <w:pPr>
        <w:pStyle w:val="Default"/>
        <w:numPr>
          <w:ilvl w:val="0"/>
          <w:numId w:val="15"/>
        </w:numPr>
        <w:rPr>
          <w:sz w:val="20"/>
          <w:szCs w:val="20"/>
        </w:rPr>
      </w:pPr>
      <w:r>
        <w:rPr>
          <w:sz w:val="20"/>
          <w:szCs w:val="20"/>
        </w:rPr>
        <w:t xml:space="preserve">providing a copy of the </w:t>
      </w:r>
      <w:r>
        <w:rPr>
          <w:i/>
          <w:iCs/>
          <w:sz w:val="20"/>
          <w:szCs w:val="20"/>
        </w:rPr>
        <w:t xml:space="preserve">Enrolment and Orientation Policy </w:t>
      </w:r>
      <w:r>
        <w:rPr>
          <w:sz w:val="20"/>
          <w:szCs w:val="20"/>
        </w:rPr>
        <w:t xml:space="preserve">with the enrolment application form. </w:t>
      </w:r>
    </w:p>
    <w:p w:rsidR="002C3B12" w:rsidRDefault="002C3B12" w:rsidP="002C3B12">
      <w:pPr>
        <w:pStyle w:val="Default"/>
        <w:rPr>
          <w:sz w:val="20"/>
          <w:szCs w:val="20"/>
        </w:rPr>
      </w:pPr>
    </w:p>
    <w:p w:rsidR="002C3B12" w:rsidRDefault="002C3B12" w:rsidP="002C3B12">
      <w:pPr>
        <w:pStyle w:val="Default"/>
        <w:rPr>
          <w:sz w:val="20"/>
          <w:szCs w:val="20"/>
        </w:rPr>
      </w:pPr>
      <w:r>
        <w:rPr>
          <w:b/>
          <w:bCs/>
          <w:sz w:val="20"/>
          <w:szCs w:val="20"/>
        </w:rPr>
        <w:t>6.3 The Nominated Supervisor, Certified Supervisor</w:t>
      </w:r>
      <w:r w:rsidR="001F3EBA">
        <w:rPr>
          <w:b/>
          <w:bCs/>
          <w:sz w:val="20"/>
          <w:szCs w:val="20"/>
        </w:rPr>
        <w:t>, Corporate Services Manager</w:t>
      </w:r>
      <w:r>
        <w:rPr>
          <w:b/>
          <w:bCs/>
          <w:sz w:val="20"/>
          <w:szCs w:val="20"/>
        </w:rPr>
        <w:t xml:space="preserve"> and other educators are responsible for: </w:t>
      </w:r>
    </w:p>
    <w:p w:rsidR="002C3B12" w:rsidRPr="00561F1C" w:rsidRDefault="002C3B12" w:rsidP="00420E9C">
      <w:pPr>
        <w:pStyle w:val="Default"/>
        <w:numPr>
          <w:ilvl w:val="0"/>
          <w:numId w:val="17"/>
        </w:numPr>
        <w:spacing w:after="99"/>
        <w:rPr>
          <w:sz w:val="20"/>
          <w:szCs w:val="20"/>
        </w:rPr>
      </w:pPr>
      <w:r w:rsidRPr="00561F1C">
        <w:rPr>
          <w:sz w:val="20"/>
          <w:szCs w:val="20"/>
        </w:rPr>
        <w:t xml:space="preserve">responding to enrolment enquiries on a day-to-day basis and referring people to the person responsible for the enrolment process, as required </w:t>
      </w:r>
    </w:p>
    <w:p w:rsidR="002C3B12" w:rsidRPr="00561F1C" w:rsidRDefault="002C3B12" w:rsidP="00420E9C">
      <w:pPr>
        <w:pStyle w:val="Default"/>
        <w:numPr>
          <w:ilvl w:val="0"/>
          <w:numId w:val="17"/>
        </w:numPr>
        <w:spacing w:after="99"/>
        <w:rPr>
          <w:sz w:val="20"/>
          <w:szCs w:val="20"/>
        </w:rPr>
      </w:pPr>
      <w:r w:rsidRPr="00561F1C">
        <w:rPr>
          <w:sz w:val="20"/>
          <w:szCs w:val="20"/>
        </w:rPr>
        <w:t xml:space="preserve">reviewing enrolment applications to identify children with additional needs (refer to </w:t>
      </w:r>
      <w:r w:rsidRPr="00561F1C">
        <w:rPr>
          <w:i/>
          <w:iCs/>
          <w:sz w:val="20"/>
          <w:szCs w:val="20"/>
        </w:rPr>
        <w:t xml:space="preserve">Definitions </w:t>
      </w:r>
      <w:r w:rsidRPr="00561F1C">
        <w:rPr>
          <w:sz w:val="20"/>
          <w:szCs w:val="20"/>
        </w:rPr>
        <w:t xml:space="preserve">and the </w:t>
      </w:r>
      <w:r w:rsidRPr="00561F1C">
        <w:rPr>
          <w:i/>
          <w:iCs/>
          <w:sz w:val="20"/>
          <w:szCs w:val="20"/>
        </w:rPr>
        <w:t>Inclusion and Equity Policy</w:t>
      </w:r>
      <w:r w:rsidRPr="00561F1C">
        <w:rPr>
          <w:sz w:val="20"/>
          <w:szCs w:val="20"/>
        </w:rPr>
        <w:t xml:space="preserve">) </w:t>
      </w:r>
    </w:p>
    <w:p w:rsidR="002C3B12" w:rsidRPr="00561F1C" w:rsidRDefault="002C3B12" w:rsidP="00420E9C">
      <w:pPr>
        <w:pStyle w:val="Default"/>
        <w:numPr>
          <w:ilvl w:val="0"/>
          <w:numId w:val="17"/>
        </w:numPr>
        <w:spacing w:after="99"/>
        <w:rPr>
          <w:sz w:val="20"/>
          <w:szCs w:val="20"/>
        </w:rPr>
      </w:pPr>
      <w:r w:rsidRPr="00561F1C">
        <w:rPr>
          <w:sz w:val="20"/>
          <w:szCs w:val="20"/>
        </w:rPr>
        <w:t xml:space="preserve">responding to parent/guardian enquiries regarding their child’s readiness for the program that they are considering enrolling their child in </w:t>
      </w:r>
    </w:p>
    <w:p w:rsidR="002C3B12" w:rsidRPr="00561F1C" w:rsidRDefault="002C3B12" w:rsidP="00420E9C">
      <w:pPr>
        <w:pStyle w:val="Default"/>
        <w:numPr>
          <w:ilvl w:val="0"/>
          <w:numId w:val="17"/>
        </w:numPr>
        <w:spacing w:after="99"/>
        <w:rPr>
          <w:sz w:val="20"/>
          <w:szCs w:val="20"/>
        </w:rPr>
      </w:pPr>
      <w:r w:rsidRPr="00561F1C">
        <w:rPr>
          <w:sz w:val="20"/>
          <w:szCs w:val="20"/>
        </w:rPr>
        <w:t xml:space="preserve">ensuring that enrolment forms are completed prior to the child’s commencement at the service </w:t>
      </w:r>
    </w:p>
    <w:p w:rsidR="002C3B12" w:rsidRPr="00561F1C" w:rsidRDefault="002C3B12" w:rsidP="00420E9C">
      <w:pPr>
        <w:pStyle w:val="Default"/>
        <w:numPr>
          <w:ilvl w:val="0"/>
          <w:numId w:val="17"/>
        </w:numPr>
        <w:spacing w:after="99"/>
        <w:rPr>
          <w:sz w:val="20"/>
          <w:szCs w:val="20"/>
        </w:rPr>
      </w:pPr>
      <w:r w:rsidRPr="00561F1C">
        <w:rPr>
          <w:sz w:val="20"/>
          <w:szCs w:val="20"/>
        </w:rPr>
        <w:t>ensuring that parents/</w:t>
      </w:r>
      <w:proofErr w:type="spellStart"/>
      <w:r w:rsidR="001F3EBA" w:rsidRPr="00561F1C">
        <w:rPr>
          <w:sz w:val="20"/>
          <w:szCs w:val="20"/>
        </w:rPr>
        <w:t>carers</w:t>
      </w:r>
      <w:proofErr w:type="spellEnd"/>
      <w:r w:rsidRPr="00561F1C">
        <w:rPr>
          <w:sz w:val="20"/>
          <w:szCs w:val="20"/>
        </w:rPr>
        <w:t xml:space="preserve"> of a child attending the service can enter the service premises at any time that the child is being educated and cared for, except where this may pose a risk to the safety of children or staff, or conflict with any duty of the Approved Provider, Nominated Supervisor or educators under the Law (Regulation 157) </w:t>
      </w:r>
    </w:p>
    <w:p w:rsidR="002C3B12" w:rsidRDefault="002C3B12" w:rsidP="00420E9C">
      <w:pPr>
        <w:pStyle w:val="Default"/>
        <w:numPr>
          <w:ilvl w:val="0"/>
          <w:numId w:val="17"/>
        </w:numPr>
        <w:rPr>
          <w:sz w:val="20"/>
          <w:szCs w:val="20"/>
        </w:rPr>
      </w:pPr>
      <w:r>
        <w:rPr>
          <w:sz w:val="20"/>
          <w:szCs w:val="20"/>
        </w:rPr>
        <w:t xml:space="preserve">developing strategies to assist new families to: </w:t>
      </w:r>
    </w:p>
    <w:p w:rsidR="002C3B12" w:rsidRDefault="002C3B12" w:rsidP="00420E9C">
      <w:pPr>
        <w:pStyle w:val="Default"/>
        <w:numPr>
          <w:ilvl w:val="0"/>
          <w:numId w:val="23"/>
        </w:numPr>
        <w:spacing w:after="102"/>
        <w:rPr>
          <w:sz w:val="20"/>
          <w:szCs w:val="20"/>
        </w:rPr>
      </w:pPr>
      <w:r>
        <w:rPr>
          <w:sz w:val="20"/>
          <w:szCs w:val="20"/>
        </w:rPr>
        <w:t xml:space="preserve">feel welcomed into the service </w:t>
      </w:r>
    </w:p>
    <w:p w:rsidR="009F5C6F" w:rsidRDefault="009F5C6F" w:rsidP="009F5C6F">
      <w:pPr>
        <w:pStyle w:val="Default"/>
        <w:numPr>
          <w:ilvl w:val="0"/>
          <w:numId w:val="23"/>
        </w:numPr>
        <w:spacing w:after="104"/>
        <w:rPr>
          <w:color w:val="auto"/>
          <w:sz w:val="20"/>
          <w:szCs w:val="20"/>
        </w:rPr>
      </w:pPr>
      <w:r>
        <w:rPr>
          <w:color w:val="auto"/>
          <w:sz w:val="20"/>
          <w:szCs w:val="20"/>
        </w:rPr>
        <w:t>assisting parents/</w:t>
      </w:r>
      <w:proofErr w:type="spellStart"/>
      <w:r w:rsidR="001F3EBA">
        <w:rPr>
          <w:color w:val="auto"/>
          <w:sz w:val="20"/>
          <w:szCs w:val="20"/>
        </w:rPr>
        <w:t>carers</w:t>
      </w:r>
      <w:proofErr w:type="spellEnd"/>
      <w:r>
        <w:rPr>
          <w:color w:val="auto"/>
          <w:sz w:val="20"/>
          <w:szCs w:val="20"/>
        </w:rPr>
        <w:t xml:space="preserve"> to develop and maintain a routine for saying goodbye to their child </w:t>
      </w:r>
    </w:p>
    <w:p w:rsidR="009F5C6F" w:rsidRDefault="009F5C6F" w:rsidP="009F5C6F">
      <w:pPr>
        <w:pStyle w:val="Default"/>
        <w:numPr>
          <w:ilvl w:val="0"/>
          <w:numId w:val="23"/>
        </w:numPr>
        <w:spacing w:after="104"/>
        <w:rPr>
          <w:color w:val="auto"/>
          <w:sz w:val="20"/>
          <w:szCs w:val="20"/>
        </w:rPr>
      </w:pPr>
      <w:r>
        <w:rPr>
          <w:color w:val="auto"/>
          <w:sz w:val="20"/>
          <w:szCs w:val="20"/>
        </w:rPr>
        <w:t xml:space="preserve">providing comfort and reassurance to children who are showing signs of distress when separating from family members </w:t>
      </w:r>
    </w:p>
    <w:p w:rsidR="009F5C6F" w:rsidRDefault="009F5C6F" w:rsidP="009F5C6F">
      <w:pPr>
        <w:pStyle w:val="Default"/>
        <w:numPr>
          <w:ilvl w:val="0"/>
          <w:numId w:val="23"/>
        </w:numPr>
        <w:spacing w:after="104"/>
        <w:rPr>
          <w:color w:val="auto"/>
          <w:sz w:val="20"/>
          <w:szCs w:val="20"/>
        </w:rPr>
      </w:pPr>
      <w:r>
        <w:rPr>
          <w:color w:val="auto"/>
          <w:sz w:val="20"/>
          <w:szCs w:val="20"/>
        </w:rPr>
        <w:t>sharing information with parents/</w:t>
      </w:r>
      <w:proofErr w:type="spellStart"/>
      <w:r w:rsidR="001F3EBA">
        <w:rPr>
          <w:color w:val="auto"/>
          <w:sz w:val="20"/>
          <w:szCs w:val="20"/>
        </w:rPr>
        <w:t>carers</w:t>
      </w:r>
      <w:proofErr w:type="spellEnd"/>
      <w:r>
        <w:rPr>
          <w:color w:val="auto"/>
          <w:sz w:val="20"/>
          <w:szCs w:val="20"/>
        </w:rPr>
        <w:t xml:space="preserve"> regarding their child’s progress with regard to settling in to the service </w:t>
      </w:r>
    </w:p>
    <w:p w:rsidR="009F5C6F" w:rsidRDefault="009F5C6F" w:rsidP="009F5C6F">
      <w:pPr>
        <w:pStyle w:val="Default"/>
        <w:numPr>
          <w:ilvl w:val="0"/>
          <w:numId w:val="23"/>
        </w:numPr>
        <w:spacing w:after="104"/>
        <w:rPr>
          <w:color w:val="auto"/>
          <w:sz w:val="20"/>
          <w:szCs w:val="20"/>
        </w:rPr>
      </w:pPr>
      <w:r>
        <w:rPr>
          <w:color w:val="auto"/>
          <w:sz w:val="20"/>
          <w:szCs w:val="20"/>
        </w:rPr>
        <w:t>discussing support services for children with parents/</w:t>
      </w:r>
      <w:proofErr w:type="spellStart"/>
      <w:r w:rsidR="001F3EBA">
        <w:rPr>
          <w:color w:val="auto"/>
          <w:sz w:val="20"/>
          <w:szCs w:val="20"/>
        </w:rPr>
        <w:t>carers</w:t>
      </w:r>
      <w:proofErr w:type="spellEnd"/>
      <w:r>
        <w:rPr>
          <w:color w:val="auto"/>
          <w:sz w:val="20"/>
          <w:szCs w:val="20"/>
        </w:rPr>
        <w:t xml:space="preserve">, where required </w:t>
      </w:r>
    </w:p>
    <w:p w:rsidR="009F5C6F" w:rsidRDefault="009F5C6F" w:rsidP="009F5C6F">
      <w:pPr>
        <w:pStyle w:val="Default"/>
        <w:numPr>
          <w:ilvl w:val="0"/>
          <w:numId w:val="23"/>
        </w:numPr>
        <w:rPr>
          <w:color w:val="auto"/>
          <w:sz w:val="20"/>
          <w:szCs w:val="20"/>
        </w:rPr>
      </w:pPr>
      <w:r>
        <w:rPr>
          <w:color w:val="auto"/>
          <w:sz w:val="20"/>
          <w:szCs w:val="20"/>
        </w:rPr>
        <w:t xml:space="preserve">complying with the service’s </w:t>
      </w:r>
      <w:r>
        <w:rPr>
          <w:i/>
          <w:iCs/>
          <w:color w:val="auto"/>
          <w:sz w:val="20"/>
          <w:szCs w:val="20"/>
        </w:rPr>
        <w:t xml:space="preserve">Privacy and Confidentiality Policy </w:t>
      </w:r>
      <w:r>
        <w:rPr>
          <w:color w:val="auto"/>
          <w:sz w:val="20"/>
          <w:szCs w:val="20"/>
        </w:rPr>
        <w:t xml:space="preserve">in relation to the collection and management of a child’s enrolment information. </w:t>
      </w:r>
    </w:p>
    <w:p w:rsidR="002C3B12" w:rsidRDefault="002C3B12" w:rsidP="00420E9C">
      <w:pPr>
        <w:pStyle w:val="Default"/>
        <w:numPr>
          <w:ilvl w:val="0"/>
          <w:numId w:val="23"/>
        </w:numPr>
        <w:spacing w:after="102"/>
        <w:rPr>
          <w:sz w:val="20"/>
          <w:szCs w:val="20"/>
        </w:rPr>
      </w:pPr>
      <w:r>
        <w:rPr>
          <w:sz w:val="20"/>
          <w:szCs w:val="20"/>
        </w:rPr>
        <w:t xml:space="preserve">become familiar with service policies and procedures </w:t>
      </w:r>
    </w:p>
    <w:p w:rsidR="002C3B12" w:rsidRDefault="002C3B12" w:rsidP="00420E9C">
      <w:pPr>
        <w:pStyle w:val="Default"/>
        <w:numPr>
          <w:ilvl w:val="0"/>
          <w:numId w:val="23"/>
        </w:numPr>
        <w:spacing w:after="102"/>
        <w:rPr>
          <w:sz w:val="20"/>
          <w:szCs w:val="20"/>
        </w:rPr>
      </w:pPr>
      <w:r>
        <w:rPr>
          <w:sz w:val="20"/>
          <w:szCs w:val="20"/>
        </w:rPr>
        <w:t xml:space="preserve">share information about their family beliefs, values and culture </w:t>
      </w:r>
    </w:p>
    <w:p w:rsidR="002C3B12" w:rsidRDefault="002C3B12" w:rsidP="00420E9C">
      <w:pPr>
        <w:pStyle w:val="Default"/>
        <w:numPr>
          <w:ilvl w:val="0"/>
          <w:numId w:val="23"/>
        </w:numPr>
        <w:spacing w:after="102"/>
        <w:rPr>
          <w:sz w:val="20"/>
          <w:szCs w:val="20"/>
        </w:rPr>
      </w:pPr>
      <w:r>
        <w:rPr>
          <w:sz w:val="20"/>
          <w:szCs w:val="20"/>
        </w:rPr>
        <w:t xml:space="preserve">share their understanding of their child’s strengths, interests, abilities and needs </w:t>
      </w:r>
    </w:p>
    <w:p w:rsidR="002C3B12" w:rsidRDefault="002C3B12" w:rsidP="00420E9C">
      <w:pPr>
        <w:pStyle w:val="Default"/>
        <w:numPr>
          <w:ilvl w:val="0"/>
          <w:numId w:val="23"/>
        </w:numPr>
        <w:rPr>
          <w:sz w:val="20"/>
          <w:szCs w:val="20"/>
        </w:rPr>
      </w:pPr>
      <w:r>
        <w:rPr>
          <w:sz w:val="20"/>
          <w:szCs w:val="20"/>
        </w:rPr>
        <w:t xml:space="preserve">discuss the values and expectations they hold in relation to their child’s learning </w:t>
      </w:r>
    </w:p>
    <w:p w:rsidR="00007592" w:rsidRDefault="00007592" w:rsidP="00007592">
      <w:pPr>
        <w:pStyle w:val="Default"/>
        <w:ind w:left="1440"/>
        <w:rPr>
          <w:sz w:val="20"/>
          <w:szCs w:val="20"/>
        </w:rPr>
      </w:pPr>
    </w:p>
    <w:p w:rsidR="002C3B12" w:rsidRDefault="002C3B12" w:rsidP="00420E9C">
      <w:pPr>
        <w:pStyle w:val="Default"/>
        <w:numPr>
          <w:ilvl w:val="0"/>
          <w:numId w:val="17"/>
        </w:numPr>
        <w:rPr>
          <w:sz w:val="20"/>
          <w:szCs w:val="20"/>
        </w:rPr>
      </w:pPr>
      <w:r>
        <w:rPr>
          <w:sz w:val="20"/>
          <w:szCs w:val="20"/>
        </w:rPr>
        <w:t>discussing the individual child’s needs with parents/</w:t>
      </w:r>
      <w:proofErr w:type="spellStart"/>
      <w:r w:rsidR="001F3EBA">
        <w:rPr>
          <w:sz w:val="20"/>
          <w:szCs w:val="20"/>
        </w:rPr>
        <w:t>carers</w:t>
      </w:r>
      <w:proofErr w:type="spellEnd"/>
      <w:r>
        <w:rPr>
          <w:sz w:val="20"/>
          <w:szCs w:val="20"/>
        </w:rPr>
        <w:t xml:space="preserve"> and developing an orientation program to assist them to settle into the program </w:t>
      </w:r>
    </w:p>
    <w:p w:rsidR="002C3B12" w:rsidRDefault="002C3B12" w:rsidP="002C3B12">
      <w:pPr>
        <w:pStyle w:val="Default"/>
        <w:rPr>
          <w:color w:val="auto"/>
        </w:rPr>
      </w:pPr>
    </w:p>
    <w:p w:rsidR="002C3B12" w:rsidRDefault="002C3B12" w:rsidP="009F5C6F">
      <w:pPr>
        <w:pStyle w:val="Default"/>
        <w:numPr>
          <w:ilvl w:val="0"/>
          <w:numId w:val="17"/>
        </w:numPr>
        <w:rPr>
          <w:color w:val="auto"/>
          <w:sz w:val="20"/>
          <w:szCs w:val="20"/>
        </w:rPr>
      </w:pPr>
      <w:r>
        <w:rPr>
          <w:color w:val="auto"/>
          <w:sz w:val="20"/>
          <w:szCs w:val="20"/>
        </w:rPr>
        <w:t>encouraging parents/</w:t>
      </w:r>
      <w:proofErr w:type="spellStart"/>
      <w:r w:rsidR="001F3EBA">
        <w:rPr>
          <w:color w:val="auto"/>
          <w:sz w:val="20"/>
          <w:szCs w:val="20"/>
        </w:rPr>
        <w:t>carers</w:t>
      </w:r>
      <w:proofErr w:type="spellEnd"/>
      <w:r>
        <w:rPr>
          <w:color w:val="auto"/>
          <w:sz w:val="20"/>
          <w:szCs w:val="20"/>
        </w:rPr>
        <w:t xml:space="preserve"> to: </w:t>
      </w:r>
    </w:p>
    <w:p w:rsidR="002C3B12" w:rsidRDefault="002C3B12" w:rsidP="009F5C6F">
      <w:pPr>
        <w:pStyle w:val="Default"/>
        <w:numPr>
          <w:ilvl w:val="0"/>
          <w:numId w:val="28"/>
        </w:numPr>
        <w:spacing w:after="102"/>
        <w:rPr>
          <w:color w:val="auto"/>
          <w:sz w:val="20"/>
          <w:szCs w:val="20"/>
        </w:rPr>
      </w:pPr>
      <w:r>
        <w:rPr>
          <w:color w:val="auto"/>
          <w:sz w:val="20"/>
          <w:szCs w:val="20"/>
        </w:rPr>
        <w:t xml:space="preserve">stay with their child as long as required during the settling in period </w:t>
      </w:r>
    </w:p>
    <w:p w:rsidR="002C3B12" w:rsidRDefault="002C3B12" w:rsidP="009F5C6F">
      <w:pPr>
        <w:pStyle w:val="Default"/>
        <w:numPr>
          <w:ilvl w:val="0"/>
          <w:numId w:val="28"/>
        </w:numPr>
        <w:rPr>
          <w:color w:val="auto"/>
          <w:sz w:val="20"/>
          <w:szCs w:val="20"/>
        </w:rPr>
      </w:pPr>
      <w:r>
        <w:rPr>
          <w:color w:val="auto"/>
          <w:sz w:val="20"/>
          <w:szCs w:val="20"/>
        </w:rPr>
        <w:t xml:space="preserve">make contact with educators and </w:t>
      </w:r>
      <w:proofErr w:type="spellStart"/>
      <w:r>
        <w:rPr>
          <w:color w:val="auto"/>
          <w:sz w:val="20"/>
          <w:szCs w:val="20"/>
        </w:rPr>
        <w:t>carers</w:t>
      </w:r>
      <w:proofErr w:type="spellEnd"/>
      <w:r>
        <w:rPr>
          <w:color w:val="auto"/>
          <w:sz w:val="20"/>
          <w:szCs w:val="20"/>
        </w:rPr>
        <w:t xml:space="preserve"> at the service, when required </w:t>
      </w:r>
    </w:p>
    <w:p w:rsidR="002C3B12" w:rsidRDefault="002C3B12" w:rsidP="002C3B12">
      <w:pPr>
        <w:pStyle w:val="Default"/>
        <w:rPr>
          <w:color w:val="auto"/>
          <w:sz w:val="20"/>
          <w:szCs w:val="20"/>
        </w:rPr>
      </w:pPr>
    </w:p>
    <w:p w:rsidR="002C3B12" w:rsidRDefault="002C3B12" w:rsidP="002C3B12">
      <w:pPr>
        <w:pStyle w:val="Default"/>
        <w:rPr>
          <w:color w:val="auto"/>
          <w:sz w:val="20"/>
          <w:szCs w:val="20"/>
        </w:rPr>
      </w:pPr>
      <w:r>
        <w:rPr>
          <w:b/>
          <w:bCs/>
          <w:color w:val="auto"/>
          <w:sz w:val="20"/>
          <w:szCs w:val="20"/>
        </w:rPr>
        <w:t>6.4 Parents/</w:t>
      </w:r>
      <w:proofErr w:type="spellStart"/>
      <w:r w:rsidR="001F3EBA">
        <w:rPr>
          <w:b/>
          <w:bCs/>
          <w:color w:val="auto"/>
          <w:sz w:val="20"/>
          <w:szCs w:val="20"/>
        </w:rPr>
        <w:t>Carers</w:t>
      </w:r>
      <w:proofErr w:type="spellEnd"/>
      <w:r>
        <w:rPr>
          <w:b/>
          <w:bCs/>
          <w:color w:val="auto"/>
          <w:sz w:val="20"/>
          <w:szCs w:val="20"/>
        </w:rPr>
        <w:t xml:space="preserve"> are responsible for: </w:t>
      </w:r>
    </w:p>
    <w:p w:rsidR="002C3B12" w:rsidRDefault="002C3B12" w:rsidP="000854F5">
      <w:pPr>
        <w:pStyle w:val="Default"/>
        <w:numPr>
          <w:ilvl w:val="1"/>
          <w:numId w:val="36"/>
        </w:numPr>
        <w:spacing w:after="104"/>
        <w:ind w:left="1440"/>
        <w:rPr>
          <w:sz w:val="20"/>
          <w:szCs w:val="20"/>
        </w:rPr>
      </w:pPr>
      <w:r>
        <w:rPr>
          <w:sz w:val="20"/>
          <w:szCs w:val="20"/>
        </w:rPr>
        <w:t xml:space="preserve">completing enrolment forms prior to their child’s commencement at the service </w:t>
      </w:r>
    </w:p>
    <w:p w:rsidR="002C3B12" w:rsidRDefault="002C3B12" w:rsidP="000854F5">
      <w:pPr>
        <w:pStyle w:val="Default"/>
        <w:numPr>
          <w:ilvl w:val="1"/>
          <w:numId w:val="36"/>
        </w:numPr>
        <w:spacing w:after="104"/>
        <w:ind w:left="1440"/>
        <w:rPr>
          <w:sz w:val="20"/>
          <w:szCs w:val="20"/>
        </w:rPr>
      </w:pPr>
      <w:r>
        <w:rPr>
          <w:sz w:val="20"/>
          <w:szCs w:val="20"/>
        </w:rPr>
        <w:t xml:space="preserve">ensuring that all required information is provided to the service </w:t>
      </w:r>
    </w:p>
    <w:p w:rsidR="002C3B12" w:rsidRDefault="002C3B12" w:rsidP="000854F5">
      <w:pPr>
        <w:pStyle w:val="Default"/>
        <w:numPr>
          <w:ilvl w:val="1"/>
          <w:numId w:val="36"/>
        </w:numPr>
        <w:ind w:left="1440"/>
        <w:rPr>
          <w:sz w:val="20"/>
          <w:szCs w:val="20"/>
        </w:rPr>
      </w:pPr>
      <w:r>
        <w:rPr>
          <w:sz w:val="20"/>
          <w:szCs w:val="20"/>
        </w:rPr>
        <w:t xml:space="preserve">updating information by notifying the service of any changes as they occur. </w:t>
      </w:r>
    </w:p>
    <w:p w:rsidR="002C3B12" w:rsidRDefault="002C3B12" w:rsidP="000854F5">
      <w:pPr>
        <w:pStyle w:val="Default"/>
        <w:rPr>
          <w:sz w:val="20"/>
          <w:szCs w:val="20"/>
        </w:rPr>
      </w:pPr>
    </w:p>
    <w:p w:rsidR="002C3B12" w:rsidRDefault="001F3EBA" w:rsidP="002C3B12">
      <w:pPr>
        <w:pStyle w:val="Default"/>
        <w:rPr>
          <w:sz w:val="20"/>
          <w:szCs w:val="20"/>
        </w:rPr>
      </w:pPr>
      <w:r>
        <w:rPr>
          <w:b/>
          <w:bCs/>
          <w:sz w:val="20"/>
          <w:szCs w:val="20"/>
        </w:rPr>
        <w:t>Participants</w:t>
      </w:r>
      <w:r w:rsidR="002C3B12">
        <w:rPr>
          <w:b/>
          <w:bCs/>
          <w:sz w:val="20"/>
          <w:szCs w:val="20"/>
        </w:rPr>
        <w:t xml:space="preserve">, while at the service, are responsible for following this policy and its procedures. </w:t>
      </w:r>
    </w:p>
    <w:p w:rsidR="000854F5" w:rsidRDefault="000854F5" w:rsidP="002C3B12">
      <w:pPr>
        <w:pStyle w:val="Default"/>
        <w:rPr>
          <w:b/>
          <w:bCs/>
          <w:sz w:val="20"/>
          <w:szCs w:val="20"/>
        </w:rPr>
      </w:pPr>
    </w:p>
    <w:p w:rsidR="002C3B12" w:rsidRDefault="002C3B12" w:rsidP="002C3B12">
      <w:pPr>
        <w:pStyle w:val="Default"/>
        <w:rPr>
          <w:sz w:val="20"/>
          <w:szCs w:val="20"/>
        </w:rPr>
      </w:pPr>
      <w:r>
        <w:rPr>
          <w:b/>
          <w:bCs/>
          <w:sz w:val="20"/>
          <w:szCs w:val="20"/>
        </w:rPr>
        <w:t xml:space="preserve">6.5 Evaluation </w:t>
      </w:r>
    </w:p>
    <w:p w:rsidR="000854F5" w:rsidRDefault="000854F5" w:rsidP="002C3B12">
      <w:pPr>
        <w:pStyle w:val="Default"/>
        <w:rPr>
          <w:sz w:val="20"/>
          <w:szCs w:val="20"/>
        </w:rPr>
      </w:pPr>
    </w:p>
    <w:p w:rsidR="002C3B12" w:rsidRDefault="002C3B12" w:rsidP="002C3B12">
      <w:pPr>
        <w:pStyle w:val="Default"/>
        <w:rPr>
          <w:sz w:val="20"/>
          <w:szCs w:val="20"/>
        </w:rPr>
      </w:pPr>
      <w:r>
        <w:rPr>
          <w:sz w:val="20"/>
          <w:szCs w:val="20"/>
        </w:rPr>
        <w:t xml:space="preserve">In order to assess whether the values and purposes of the policy have been achieved, the Approved Provider will: </w:t>
      </w:r>
    </w:p>
    <w:p w:rsidR="000854F5" w:rsidRDefault="000854F5" w:rsidP="002C3B12">
      <w:pPr>
        <w:pStyle w:val="Default"/>
        <w:rPr>
          <w:sz w:val="20"/>
          <w:szCs w:val="20"/>
        </w:rPr>
      </w:pPr>
    </w:p>
    <w:p w:rsidR="002C3B12" w:rsidRDefault="002C3B12" w:rsidP="000854F5">
      <w:pPr>
        <w:pStyle w:val="Default"/>
        <w:numPr>
          <w:ilvl w:val="0"/>
          <w:numId w:val="37"/>
        </w:numPr>
        <w:spacing w:after="102"/>
        <w:rPr>
          <w:sz w:val="20"/>
          <w:szCs w:val="20"/>
        </w:rPr>
      </w:pPr>
      <w:r>
        <w:rPr>
          <w:sz w:val="20"/>
          <w:szCs w:val="20"/>
        </w:rPr>
        <w:t xml:space="preserve">regularly seek feedback from everyone affected by the policy regarding its effectiveness </w:t>
      </w:r>
    </w:p>
    <w:p w:rsidR="002C3B12" w:rsidRDefault="002C3B12" w:rsidP="000854F5">
      <w:pPr>
        <w:pStyle w:val="Default"/>
        <w:numPr>
          <w:ilvl w:val="0"/>
          <w:numId w:val="37"/>
        </w:numPr>
        <w:spacing w:after="102"/>
        <w:rPr>
          <w:sz w:val="20"/>
          <w:szCs w:val="20"/>
        </w:rPr>
      </w:pPr>
      <w:r>
        <w:rPr>
          <w:sz w:val="20"/>
          <w:szCs w:val="20"/>
        </w:rPr>
        <w:t xml:space="preserve">monitor the implementation, compliance, complaints and incidents in relation to this policy </w:t>
      </w:r>
    </w:p>
    <w:p w:rsidR="002C3B12" w:rsidRDefault="002C3B12" w:rsidP="000854F5">
      <w:pPr>
        <w:pStyle w:val="Default"/>
        <w:numPr>
          <w:ilvl w:val="0"/>
          <w:numId w:val="37"/>
        </w:numPr>
        <w:spacing w:after="102"/>
        <w:rPr>
          <w:sz w:val="20"/>
          <w:szCs w:val="20"/>
        </w:rPr>
      </w:pPr>
      <w:r>
        <w:rPr>
          <w:sz w:val="20"/>
          <w:szCs w:val="20"/>
        </w:rPr>
        <w:t xml:space="preserve">keep the policy up to date with current legislation, research, policy and best practice </w:t>
      </w:r>
    </w:p>
    <w:p w:rsidR="002C3B12" w:rsidRDefault="002C3B12" w:rsidP="000854F5">
      <w:pPr>
        <w:pStyle w:val="Default"/>
        <w:numPr>
          <w:ilvl w:val="0"/>
          <w:numId w:val="37"/>
        </w:numPr>
        <w:spacing w:after="102"/>
        <w:rPr>
          <w:sz w:val="20"/>
          <w:szCs w:val="20"/>
        </w:rPr>
      </w:pPr>
      <w:r>
        <w:rPr>
          <w:sz w:val="20"/>
          <w:szCs w:val="20"/>
        </w:rPr>
        <w:t xml:space="preserve">revise the policy and procedures as part of the service’s policy review cycle, or as required </w:t>
      </w:r>
    </w:p>
    <w:p w:rsidR="002C3B12" w:rsidRDefault="002C3B12" w:rsidP="000854F5">
      <w:pPr>
        <w:pStyle w:val="Default"/>
        <w:numPr>
          <w:ilvl w:val="0"/>
          <w:numId w:val="37"/>
        </w:numPr>
        <w:rPr>
          <w:sz w:val="20"/>
          <w:szCs w:val="20"/>
        </w:rPr>
      </w:pPr>
      <w:r>
        <w:rPr>
          <w:b/>
          <w:bCs/>
          <w:color w:val="221F1F"/>
          <w:sz w:val="20"/>
          <w:szCs w:val="20"/>
        </w:rPr>
        <w:t xml:space="preserve">v. </w:t>
      </w:r>
      <w:proofErr w:type="gramStart"/>
      <w:r>
        <w:rPr>
          <w:sz w:val="20"/>
          <w:szCs w:val="20"/>
        </w:rPr>
        <w:t>notify</w:t>
      </w:r>
      <w:proofErr w:type="gramEnd"/>
      <w:r>
        <w:rPr>
          <w:sz w:val="20"/>
          <w:szCs w:val="20"/>
        </w:rPr>
        <w:t xml:space="preserve"> parents/</w:t>
      </w:r>
      <w:proofErr w:type="spellStart"/>
      <w:r w:rsidR="001F3EBA">
        <w:rPr>
          <w:sz w:val="20"/>
          <w:szCs w:val="20"/>
        </w:rPr>
        <w:t>carers</w:t>
      </w:r>
      <w:proofErr w:type="spellEnd"/>
      <w:r>
        <w:rPr>
          <w:sz w:val="20"/>
          <w:szCs w:val="20"/>
        </w:rPr>
        <w:t xml:space="preserve"> at least 14 days before making any changes to this policy or its procedures. </w:t>
      </w:r>
    </w:p>
    <w:p w:rsidR="002C3B12" w:rsidRDefault="002C3B12" w:rsidP="002C3B12">
      <w:pPr>
        <w:pStyle w:val="Default"/>
        <w:rPr>
          <w:sz w:val="20"/>
          <w:szCs w:val="20"/>
        </w:rPr>
      </w:pPr>
    </w:p>
    <w:p w:rsidR="00EF0528" w:rsidRDefault="00EF0528">
      <w:pPr>
        <w:rPr>
          <w:rFonts w:ascii="Arial" w:hAnsi="Arial" w:cs="Arial"/>
          <w:b/>
          <w:bCs/>
          <w:sz w:val="23"/>
          <w:szCs w:val="23"/>
        </w:rPr>
      </w:pPr>
      <w:r>
        <w:rPr>
          <w:b/>
          <w:bCs/>
          <w:sz w:val="23"/>
          <w:szCs w:val="23"/>
        </w:rPr>
        <w:br w:type="page"/>
      </w:r>
    </w:p>
    <w:p w:rsidR="002C3B12" w:rsidRDefault="002C3B12" w:rsidP="002C3B12">
      <w:pPr>
        <w:pStyle w:val="Default"/>
        <w:rPr>
          <w:b/>
          <w:bCs/>
          <w:color w:val="auto"/>
          <w:sz w:val="23"/>
          <w:szCs w:val="23"/>
        </w:rPr>
      </w:pPr>
      <w:r>
        <w:rPr>
          <w:b/>
          <w:bCs/>
          <w:color w:val="auto"/>
          <w:sz w:val="23"/>
          <w:szCs w:val="23"/>
        </w:rPr>
        <w:t xml:space="preserve">General enrolment procedures </w:t>
      </w:r>
    </w:p>
    <w:p w:rsidR="002E06F6" w:rsidRDefault="002E06F6" w:rsidP="002C3B12">
      <w:pPr>
        <w:pStyle w:val="Default"/>
        <w:rPr>
          <w:color w:val="auto"/>
          <w:sz w:val="23"/>
          <w:szCs w:val="23"/>
        </w:rPr>
      </w:pPr>
    </w:p>
    <w:p w:rsidR="002C3B12" w:rsidRDefault="002C3B12" w:rsidP="002C3B12">
      <w:pPr>
        <w:pStyle w:val="Default"/>
        <w:spacing w:after="107"/>
        <w:rPr>
          <w:color w:val="auto"/>
          <w:sz w:val="22"/>
          <w:szCs w:val="22"/>
        </w:rPr>
      </w:pPr>
      <w:r>
        <w:rPr>
          <w:b/>
          <w:bCs/>
          <w:color w:val="auto"/>
          <w:sz w:val="22"/>
          <w:szCs w:val="22"/>
        </w:rPr>
        <w:t xml:space="preserve">1. Application for a place </w:t>
      </w:r>
    </w:p>
    <w:p w:rsidR="002C3B12" w:rsidRDefault="002C3B12" w:rsidP="002E06F6">
      <w:pPr>
        <w:pStyle w:val="Default"/>
        <w:numPr>
          <w:ilvl w:val="0"/>
          <w:numId w:val="1"/>
        </w:numPr>
        <w:spacing w:after="107"/>
        <w:rPr>
          <w:sz w:val="20"/>
          <w:szCs w:val="20"/>
        </w:rPr>
      </w:pPr>
      <w:r>
        <w:rPr>
          <w:sz w:val="20"/>
          <w:szCs w:val="20"/>
        </w:rPr>
        <w:t xml:space="preserve">Enrolment application forms are available from the service. </w:t>
      </w:r>
    </w:p>
    <w:p w:rsidR="002C3B12" w:rsidRDefault="002C3B12" w:rsidP="002E06F6">
      <w:pPr>
        <w:pStyle w:val="Default"/>
        <w:numPr>
          <w:ilvl w:val="0"/>
          <w:numId w:val="1"/>
        </w:numPr>
        <w:spacing w:after="107"/>
        <w:rPr>
          <w:sz w:val="20"/>
          <w:szCs w:val="20"/>
        </w:rPr>
      </w:pPr>
      <w:r>
        <w:rPr>
          <w:sz w:val="20"/>
          <w:szCs w:val="20"/>
        </w:rPr>
        <w:t xml:space="preserve">A separate application form must be completed for each child, and for each proposed year of attendance at the service. </w:t>
      </w:r>
    </w:p>
    <w:p w:rsidR="002C3B12" w:rsidRDefault="002C3B12" w:rsidP="002E06F6">
      <w:pPr>
        <w:pStyle w:val="Default"/>
        <w:numPr>
          <w:ilvl w:val="0"/>
          <w:numId w:val="1"/>
        </w:numPr>
        <w:spacing w:after="107"/>
        <w:rPr>
          <w:sz w:val="20"/>
          <w:szCs w:val="20"/>
        </w:rPr>
      </w:pPr>
      <w:r>
        <w:rPr>
          <w:sz w:val="20"/>
          <w:szCs w:val="20"/>
        </w:rPr>
        <w:t xml:space="preserve">To facilitate the inclusion of all children into the program, enrolment applications should clearly identify any additional or specific needs of the child (refer to </w:t>
      </w:r>
      <w:r>
        <w:rPr>
          <w:i/>
          <w:iCs/>
          <w:sz w:val="20"/>
          <w:szCs w:val="20"/>
        </w:rPr>
        <w:t>Inclusion and Equity Policy</w:t>
      </w:r>
      <w:r>
        <w:rPr>
          <w:sz w:val="20"/>
          <w:szCs w:val="20"/>
        </w:rPr>
        <w:t xml:space="preserve">). </w:t>
      </w:r>
    </w:p>
    <w:p w:rsidR="002C3B12" w:rsidRDefault="002C3B12" w:rsidP="002E06F6">
      <w:pPr>
        <w:pStyle w:val="Default"/>
        <w:numPr>
          <w:ilvl w:val="0"/>
          <w:numId w:val="1"/>
        </w:numPr>
        <w:spacing w:after="107"/>
        <w:rPr>
          <w:sz w:val="20"/>
          <w:szCs w:val="20"/>
        </w:rPr>
      </w:pPr>
      <w:r>
        <w:rPr>
          <w:sz w:val="20"/>
          <w:szCs w:val="20"/>
        </w:rPr>
        <w:t>Completed enrolment application forms are to be forwarded to the person responsible for the e</w:t>
      </w:r>
      <w:r w:rsidR="00745D63">
        <w:rPr>
          <w:sz w:val="20"/>
          <w:szCs w:val="20"/>
        </w:rPr>
        <w:t>nrolment process at the service</w:t>
      </w:r>
      <w:r>
        <w:rPr>
          <w:sz w:val="20"/>
          <w:szCs w:val="20"/>
        </w:rPr>
        <w:t xml:space="preserve">. </w:t>
      </w:r>
    </w:p>
    <w:p w:rsidR="002C3B12" w:rsidRDefault="002C3B12" w:rsidP="002E06F6">
      <w:pPr>
        <w:pStyle w:val="Default"/>
        <w:numPr>
          <w:ilvl w:val="0"/>
          <w:numId w:val="1"/>
        </w:numPr>
        <w:spacing w:after="107"/>
        <w:rPr>
          <w:sz w:val="20"/>
          <w:szCs w:val="20"/>
        </w:rPr>
      </w:pPr>
      <w:r>
        <w:rPr>
          <w:sz w:val="20"/>
          <w:szCs w:val="20"/>
        </w:rPr>
        <w:t xml:space="preserve">Access to completed enrolment application forms will be restricted to the person responsible for the enrolment process, the Approved Provider, Nominated Supervisor and educators at the service, unless otherwise specified by the Approved Provider. </w:t>
      </w:r>
    </w:p>
    <w:p w:rsidR="002C3B12" w:rsidRDefault="002C3B12" w:rsidP="002E06F6">
      <w:pPr>
        <w:pStyle w:val="Default"/>
        <w:numPr>
          <w:ilvl w:val="0"/>
          <w:numId w:val="1"/>
        </w:numPr>
        <w:spacing w:after="107"/>
        <w:rPr>
          <w:sz w:val="20"/>
          <w:szCs w:val="20"/>
        </w:rPr>
      </w:pPr>
      <w:r>
        <w:rPr>
          <w:sz w:val="20"/>
          <w:szCs w:val="20"/>
        </w:rPr>
        <w:t xml:space="preserve">Applications will be entered on the waiting list using the eligibility and priority of access criteria. </w:t>
      </w:r>
    </w:p>
    <w:p w:rsidR="002C3B12" w:rsidRDefault="002C3B12" w:rsidP="002C3B12">
      <w:pPr>
        <w:pStyle w:val="Default"/>
        <w:spacing w:after="107"/>
        <w:rPr>
          <w:sz w:val="22"/>
          <w:szCs w:val="22"/>
        </w:rPr>
      </w:pPr>
      <w:r>
        <w:rPr>
          <w:b/>
          <w:bCs/>
          <w:sz w:val="22"/>
          <w:szCs w:val="22"/>
        </w:rPr>
        <w:t xml:space="preserve">2. Offer of places </w:t>
      </w:r>
    </w:p>
    <w:p w:rsidR="002C3B12" w:rsidRDefault="002C3B12" w:rsidP="000854F5">
      <w:pPr>
        <w:pStyle w:val="Default"/>
        <w:numPr>
          <w:ilvl w:val="1"/>
          <w:numId w:val="4"/>
        </w:numPr>
        <w:spacing w:after="107"/>
        <w:ind w:left="720"/>
        <w:rPr>
          <w:sz w:val="20"/>
          <w:szCs w:val="20"/>
        </w:rPr>
      </w:pPr>
      <w:r>
        <w:rPr>
          <w:sz w:val="20"/>
          <w:szCs w:val="20"/>
        </w:rPr>
        <w:t xml:space="preserve">Enrolments will be confirmed by </w:t>
      </w:r>
      <w:r w:rsidR="00463568">
        <w:rPr>
          <w:sz w:val="20"/>
          <w:szCs w:val="20"/>
        </w:rPr>
        <w:t>Corporate Service Manager/</w:t>
      </w:r>
      <w:r>
        <w:rPr>
          <w:sz w:val="20"/>
          <w:szCs w:val="20"/>
        </w:rPr>
        <w:t xml:space="preserve">Nominated Supervisor or Certified Supervisor. </w:t>
      </w:r>
    </w:p>
    <w:p w:rsidR="002C3B12" w:rsidRDefault="002C3B12" w:rsidP="000854F5">
      <w:pPr>
        <w:pStyle w:val="Default"/>
        <w:numPr>
          <w:ilvl w:val="1"/>
          <w:numId w:val="4"/>
        </w:numPr>
        <w:spacing w:after="107"/>
        <w:ind w:left="720"/>
        <w:rPr>
          <w:sz w:val="20"/>
          <w:szCs w:val="20"/>
        </w:rPr>
      </w:pPr>
      <w:r>
        <w:rPr>
          <w:sz w:val="20"/>
          <w:szCs w:val="20"/>
        </w:rPr>
        <w:t>Parents/</w:t>
      </w:r>
      <w:proofErr w:type="spellStart"/>
      <w:r w:rsidR="001F3EBA">
        <w:rPr>
          <w:sz w:val="20"/>
          <w:szCs w:val="20"/>
        </w:rPr>
        <w:t>Carers</w:t>
      </w:r>
      <w:proofErr w:type="spellEnd"/>
      <w:r>
        <w:rPr>
          <w:sz w:val="20"/>
          <w:szCs w:val="20"/>
        </w:rPr>
        <w:t xml:space="preserve"> who do not wish to accept the offer of a place, or intend to withdraw their enrolment, are requested to notify the Approved Provider, or the person responsible for managing the enrolment process at the service, as soon as possible. </w:t>
      </w:r>
    </w:p>
    <w:p w:rsidR="002C3B12" w:rsidRDefault="002C3B12" w:rsidP="000854F5">
      <w:pPr>
        <w:pStyle w:val="Default"/>
        <w:numPr>
          <w:ilvl w:val="1"/>
          <w:numId w:val="4"/>
        </w:numPr>
        <w:spacing w:after="107"/>
        <w:ind w:left="720"/>
        <w:rPr>
          <w:sz w:val="20"/>
          <w:szCs w:val="20"/>
        </w:rPr>
      </w:pPr>
      <w:r>
        <w:rPr>
          <w:sz w:val="20"/>
          <w:szCs w:val="20"/>
        </w:rPr>
        <w:t xml:space="preserve">An enrolment form and other relevant information will be provided after the place is confirmed by the </w:t>
      </w:r>
      <w:r w:rsidR="00463568">
        <w:rPr>
          <w:sz w:val="20"/>
          <w:szCs w:val="20"/>
        </w:rPr>
        <w:t>Corporate Service</w:t>
      </w:r>
      <w:r>
        <w:rPr>
          <w:sz w:val="20"/>
          <w:szCs w:val="20"/>
        </w:rPr>
        <w:t xml:space="preserve"> Manager and accepted by parent/guardian. </w:t>
      </w:r>
    </w:p>
    <w:p w:rsidR="002C3B12" w:rsidRDefault="002C3B12" w:rsidP="000854F5">
      <w:pPr>
        <w:pStyle w:val="Default"/>
        <w:numPr>
          <w:ilvl w:val="1"/>
          <w:numId w:val="4"/>
        </w:numPr>
        <w:ind w:left="720"/>
        <w:rPr>
          <w:sz w:val="20"/>
          <w:szCs w:val="20"/>
        </w:rPr>
      </w:pPr>
      <w:r>
        <w:rPr>
          <w:sz w:val="20"/>
          <w:szCs w:val="20"/>
        </w:rPr>
        <w:t xml:space="preserve">Note: Places will not be allocated to children until any substantial debt owed to the service by the family is paid, or a payment plan is agreed to between the family and the service (refer to </w:t>
      </w:r>
      <w:r>
        <w:rPr>
          <w:i/>
          <w:iCs/>
          <w:sz w:val="20"/>
          <w:szCs w:val="20"/>
        </w:rPr>
        <w:t>Fees Policy</w:t>
      </w:r>
      <w:r>
        <w:rPr>
          <w:sz w:val="20"/>
          <w:szCs w:val="20"/>
        </w:rPr>
        <w:t xml:space="preserve">). </w:t>
      </w:r>
    </w:p>
    <w:p w:rsidR="007407D9" w:rsidRDefault="007407D9" w:rsidP="000854F5"/>
    <w:sectPr w:rsidR="007407D9" w:rsidSect="005A3546">
      <w:pgSz w:w="11906" w:h="17338"/>
      <w:pgMar w:top="1015" w:right="959" w:bottom="376" w:left="117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B583E"/>
    <w:multiLevelType w:val="hybridMultilevel"/>
    <w:tmpl w:val="F6ACE2C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2E0ADF"/>
    <w:multiLevelType w:val="hybridMultilevel"/>
    <w:tmpl w:val="681A2D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52065"/>
    <w:multiLevelType w:val="hybridMultilevel"/>
    <w:tmpl w:val="15FE2B1A"/>
    <w:lvl w:ilvl="0" w:tplc="60FC0312">
      <w:numFmt w:val="bullet"/>
      <w:lvlText w:val=""/>
      <w:lvlJc w:val="left"/>
      <w:pPr>
        <w:ind w:left="720" w:hanging="360"/>
      </w:pPr>
      <w:rPr>
        <w:rFonts w:ascii="Arial" w:eastAsiaTheme="minorHAnsi" w:hAnsi="Arial" w:cs="Arial" w:hint="default"/>
        <w:color w:val="221F1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C47C1"/>
    <w:multiLevelType w:val="hybridMultilevel"/>
    <w:tmpl w:val="607014CC"/>
    <w:lvl w:ilvl="0" w:tplc="4F8283A2">
      <w:numFmt w:val="bullet"/>
      <w:lvlText w:val=""/>
      <w:lvlJc w:val="left"/>
      <w:pPr>
        <w:ind w:left="720" w:hanging="360"/>
      </w:pPr>
      <w:rPr>
        <w:rFonts w:ascii="Arial" w:eastAsiaTheme="minorHAnsi" w:hAnsi="Arial" w:cs="Arial" w:hint="default"/>
        <w:color w:val="221F1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7763A0"/>
    <w:multiLevelType w:val="hybridMultilevel"/>
    <w:tmpl w:val="DD92CD30"/>
    <w:lvl w:ilvl="0" w:tplc="B978B0E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9D3E8D"/>
    <w:multiLevelType w:val="hybridMultilevel"/>
    <w:tmpl w:val="D6609A1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09730C5"/>
    <w:multiLevelType w:val="hybridMultilevel"/>
    <w:tmpl w:val="4FB2D6F4"/>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31E1923"/>
    <w:multiLevelType w:val="hybridMultilevel"/>
    <w:tmpl w:val="125A7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F1CEC"/>
    <w:multiLevelType w:val="hybridMultilevel"/>
    <w:tmpl w:val="489603AE"/>
    <w:lvl w:ilvl="0" w:tplc="C5FE4CF2">
      <w:numFmt w:val="bullet"/>
      <w:lvlText w:val=""/>
      <w:lvlJc w:val="left"/>
      <w:pPr>
        <w:ind w:left="720" w:hanging="360"/>
      </w:pPr>
      <w:rPr>
        <w:rFonts w:ascii="Arial" w:eastAsiaTheme="minorHAnsi" w:hAnsi="Arial" w:cs="Arial" w:hint="default"/>
        <w:color w:val="221F1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7568EE"/>
    <w:multiLevelType w:val="hybridMultilevel"/>
    <w:tmpl w:val="444A34BE"/>
    <w:lvl w:ilvl="0" w:tplc="C0F615A8">
      <w:start w:val="1"/>
      <w:numFmt w:val="decimal"/>
      <w:lvlText w:val="%1."/>
      <w:lvlJc w:val="left"/>
      <w:pPr>
        <w:ind w:left="720" w:hanging="360"/>
      </w:pPr>
      <w:rPr>
        <w:rFonts w:ascii="Arial" w:eastAsiaTheme="minorHAns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DF6683"/>
    <w:multiLevelType w:val="hybridMultilevel"/>
    <w:tmpl w:val="71E82BF0"/>
    <w:lvl w:ilvl="0" w:tplc="68D4E90E">
      <w:numFmt w:val="bullet"/>
      <w:lvlText w:val=""/>
      <w:lvlJc w:val="left"/>
      <w:pPr>
        <w:ind w:left="720" w:hanging="360"/>
      </w:pPr>
      <w:rPr>
        <w:rFonts w:ascii="Arial" w:eastAsiaTheme="minorHAnsi" w:hAnsi="Arial" w:cs="Arial" w:hint="default"/>
        <w:color w:val="221F1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6034CD"/>
    <w:multiLevelType w:val="hybridMultilevel"/>
    <w:tmpl w:val="CD2EDC0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47025A9"/>
    <w:multiLevelType w:val="hybridMultilevel"/>
    <w:tmpl w:val="18ACC1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013AC6"/>
    <w:multiLevelType w:val="hybridMultilevel"/>
    <w:tmpl w:val="03DA2FB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7454EF0"/>
    <w:multiLevelType w:val="hybridMultilevel"/>
    <w:tmpl w:val="0BFABC8E"/>
    <w:lvl w:ilvl="0" w:tplc="0409000F">
      <w:start w:val="1"/>
      <w:numFmt w:val="decimal"/>
      <w:lvlText w:val="%1."/>
      <w:lvlJc w:val="left"/>
      <w:pPr>
        <w:ind w:left="720" w:hanging="360"/>
      </w:pPr>
    </w:lvl>
    <w:lvl w:ilvl="1" w:tplc="0CF44F48">
      <w:numFmt w:val="bullet"/>
      <w:lvlText w:val=""/>
      <w:lvlJc w:val="left"/>
      <w:pPr>
        <w:ind w:left="1440" w:hanging="360"/>
      </w:pPr>
      <w:rPr>
        <w:rFonts w:ascii="Arial" w:eastAsiaTheme="minorHAnsi" w:hAnsi="Arial" w:cs="Arial" w:hint="default"/>
        <w:color w:val="221F1F"/>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C13770"/>
    <w:multiLevelType w:val="hybridMultilevel"/>
    <w:tmpl w:val="04BC1A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AC6C2B"/>
    <w:multiLevelType w:val="hybridMultilevel"/>
    <w:tmpl w:val="F9E685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2E46DB"/>
    <w:multiLevelType w:val="hybridMultilevel"/>
    <w:tmpl w:val="486A8CE6"/>
    <w:lvl w:ilvl="0" w:tplc="29F650C6">
      <w:start w:val="1"/>
      <w:numFmt w:val="lowerRoman"/>
      <w:lvlText w:val="%1."/>
      <w:lvlJc w:val="left"/>
      <w:pPr>
        <w:ind w:left="1080" w:hanging="720"/>
      </w:pPr>
      <w:rPr>
        <w:rFonts w:hint="default"/>
        <w:color w:val="221F1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A87B95"/>
    <w:multiLevelType w:val="hybridMultilevel"/>
    <w:tmpl w:val="BE00AAD2"/>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D41D1E"/>
    <w:multiLevelType w:val="hybridMultilevel"/>
    <w:tmpl w:val="8CA2BEC4"/>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DAB0037"/>
    <w:multiLevelType w:val="multilevel"/>
    <w:tmpl w:val="0409001D"/>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1" w15:restartNumberingAfterBreak="0">
    <w:nsid w:val="447C1169"/>
    <w:multiLevelType w:val="hybridMultilevel"/>
    <w:tmpl w:val="26AE68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1D3C19"/>
    <w:multiLevelType w:val="hybridMultilevel"/>
    <w:tmpl w:val="CF14B2FA"/>
    <w:lvl w:ilvl="0" w:tplc="0409000F">
      <w:start w:val="1"/>
      <w:numFmt w:val="decimal"/>
      <w:lvlText w:val="%1."/>
      <w:lvlJc w:val="left"/>
      <w:pPr>
        <w:ind w:left="1440" w:hanging="360"/>
      </w:pPr>
    </w:lvl>
    <w:lvl w:ilvl="1" w:tplc="BC72103E">
      <w:start w:val="1"/>
      <w:numFmt w:val="lowerRoman"/>
      <w:lvlText w:val="%2."/>
      <w:lvlJc w:val="left"/>
      <w:pPr>
        <w:ind w:left="2520" w:hanging="720"/>
      </w:pPr>
      <w:rPr>
        <w:rFonts w:hint="default"/>
        <w:color w:val="221F1F"/>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56579E4"/>
    <w:multiLevelType w:val="hybridMultilevel"/>
    <w:tmpl w:val="DB7CAE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4C0A4C"/>
    <w:multiLevelType w:val="hybridMultilevel"/>
    <w:tmpl w:val="07C6AA38"/>
    <w:lvl w:ilvl="0" w:tplc="DADE2EF6">
      <w:numFmt w:val="bullet"/>
      <w:lvlText w:val=""/>
      <w:lvlJc w:val="left"/>
      <w:pPr>
        <w:ind w:left="720" w:hanging="360"/>
      </w:pPr>
      <w:rPr>
        <w:rFonts w:ascii="Arial" w:eastAsiaTheme="minorHAnsi" w:hAnsi="Arial" w:cs="Arial" w:hint="default"/>
        <w:color w:val="221F1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1047BE"/>
    <w:multiLevelType w:val="hybridMultilevel"/>
    <w:tmpl w:val="FF086E06"/>
    <w:lvl w:ilvl="0" w:tplc="9A82EC7A">
      <w:numFmt w:val="bullet"/>
      <w:lvlText w:val=""/>
      <w:lvlJc w:val="left"/>
      <w:pPr>
        <w:ind w:left="720" w:hanging="360"/>
      </w:pPr>
      <w:rPr>
        <w:rFonts w:ascii="Arial" w:eastAsiaTheme="minorHAnsi" w:hAnsi="Arial" w:cs="Arial" w:hint="default"/>
        <w:color w:val="221F1F"/>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8C4C2E"/>
    <w:multiLevelType w:val="multilevel"/>
    <w:tmpl w:val="AA922280"/>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5343723B"/>
    <w:multiLevelType w:val="hybridMultilevel"/>
    <w:tmpl w:val="3E6E56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629212B"/>
    <w:multiLevelType w:val="hybridMultilevel"/>
    <w:tmpl w:val="2864D4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005EF5"/>
    <w:multiLevelType w:val="hybridMultilevel"/>
    <w:tmpl w:val="3CCE2E30"/>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2A22870"/>
    <w:multiLevelType w:val="hybridMultilevel"/>
    <w:tmpl w:val="B2365B5E"/>
    <w:lvl w:ilvl="0" w:tplc="9A82EC7A">
      <w:numFmt w:val="bullet"/>
      <w:lvlText w:val=""/>
      <w:lvlJc w:val="left"/>
      <w:pPr>
        <w:ind w:left="720" w:hanging="360"/>
      </w:pPr>
      <w:rPr>
        <w:rFonts w:ascii="Arial" w:eastAsiaTheme="minorHAnsi" w:hAnsi="Arial" w:cs="Arial" w:hint="default"/>
        <w:color w:val="221F1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784111"/>
    <w:multiLevelType w:val="hybridMultilevel"/>
    <w:tmpl w:val="ED0A5C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F630A9"/>
    <w:multiLevelType w:val="hybridMultilevel"/>
    <w:tmpl w:val="46B4F2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7658CD"/>
    <w:multiLevelType w:val="hybridMultilevel"/>
    <w:tmpl w:val="EC982834"/>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F0A268F"/>
    <w:multiLevelType w:val="hybridMultilevel"/>
    <w:tmpl w:val="0F6E43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3A3B3D"/>
    <w:multiLevelType w:val="hybridMultilevel"/>
    <w:tmpl w:val="6C28C9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D054BD"/>
    <w:multiLevelType w:val="hybridMultilevel"/>
    <w:tmpl w:val="1BE233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816CF"/>
    <w:multiLevelType w:val="hybridMultilevel"/>
    <w:tmpl w:val="6F90591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91007"/>
    <w:multiLevelType w:val="hybridMultilevel"/>
    <w:tmpl w:val="069262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8641A6"/>
    <w:multiLevelType w:val="hybridMultilevel"/>
    <w:tmpl w:val="971EDB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A67460"/>
    <w:multiLevelType w:val="hybridMultilevel"/>
    <w:tmpl w:val="E616A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D745FB"/>
    <w:multiLevelType w:val="multilevel"/>
    <w:tmpl w:val="0409001F"/>
    <w:lvl w:ilvl="0">
      <w:start w:val="1"/>
      <w:numFmt w:val="decimal"/>
      <w:lvlText w:val="%1."/>
      <w:lvlJc w:val="left"/>
      <w:pPr>
        <w:ind w:left="1440" w:hanging="360"/>
      </w:pPr>
    </w:lvl>
    <w:lvl w:ilvl="1">
      <w:start w:val="1"/>
      <w:numFmt w:val="decimal"/>
      <w:lvlText w:val="%1.%2."/>
      <w:lvlJc w:val="left"/>
      <w:pPr>
        <w:ind w:left="1872" w:hanging="432"/>
      </w:pPr>
    </w:lvl>
    <w:lvl w:ilvl="2">
      <w:start w:val="1"/>
      <w:numFmt w:val="decimal"/>
      <w:lvlText w:val="%1.%2.%3."/>
      <w:lvlJc w:val="left"/>
      <w:pPr>
        <w:ind w:left="2304" w:hanging="504"/>
      </w:pPr>
    </w:lvl>
    <w:lvl w:ilvl="3">
      <w:start w:val="1"/>
      <w:numFmt w:val="decimal"/>
      <w:lvlText w:val="%1.%2.%3.%4."/>
      <w:lvlJc w:val="left"/>
      <w:pPr>
        <w:ind w:left="2808" w:hanging="648"/>
      </w:pPr>
    </w:lvl>
    <w:lvl w:ilvl="4">
      <w:start w:val="1"/>
      <w:numFmt w:val="decimal"/>
      <w:lvlText w:val="%1.%2.%3.%4.%5."/>
      <w:lvlJc w:val="left"/>
      <w:pPr>
        <w:ind w:left="3312" w:hanging="792"/>
      </w:pPr>
    </w:lvl>
    <w:lvl w:ilvl="5">
      <w:start w:val="1"/>
      <w:numFmt w:val="decimal"/>
      <w:lvlText w:val="%1.%2.%3.%4.%5.%6."/>
      <w:lvlJc w:val="left"/>
      <w:pPr>
        <w:ind w:left="3816" w:hanging="936"/>
      </w:pPr>
    </w:lvl>
    <w:lvl w:ilvl="6">
      <w:start w:val="1"/>
      <w:numFmt w:val="decimal"/>
      <w:lvlText w:val="%1.%2.%3.%4.%5.%6.%7."/>
      <w:lvlJc w:val="left"/>
      <w:pPr>
        <w:ind w:left="4320" w:hanging="1080"/>
      </w:pPr>
    </w:lvl>
    <w:lvl w:ilvl="7">
      <w:start w:val="1"/>
      <w:numFmt w:val="decimal"/>
      <w:lvlText w:val="%1.%2.%3.%4.%5.%6.%7.%8."/>
      <w:lvlJc w:val="left"/>
      <w:pPr>
        <w:ind w:left="4824" w:hanging="1224"/>
      </w:pPr>
    </w:lvl>
    <w:lvl w:ilvl="8">
      <w:start w:val="1"/>
      <w:numFmt w:val="decimal"/>
      <w:lvlText w:val="%1.%2.%3.%4.%5.%6.%7.%8.%9."/>
      <w:lvlJc w:val="left"/>
      <w:pPr>
        <w:ind w:left="5400" w:hanging="1440"/>
      </w:pPr>
    </w:lvl>
  </w:abstractNum>
  <w:num w:numId="1">
    <w:abstractNumId w:val="14"/>
  </w:num>
  <w:num w:numId="2">
    <w:abstractNumId w:val="8"/>
  </w:num>
  <w:num w:numId="3">
    <w:abstractNumId w:val="38"/>
  </w:num>
  <w:num w:numId="4">
    <w:abstractNumId w:val="37"/>
  </w:num>
  <w:num w:numId="5">
    <w:abstractNumId w:val="36"/>
  </w:num>
  <w:num w:numId="6">
    <w:abstractNumId w:val="24"/>
  </w:num>
  <w:num w:numId="7">
    <w:abstractNumId w:val="18"/>
  </w:num>
  <w:num w:numId="8">
    <w:abstractNumId w:val="28"/>
  </w:num>
  <w:num w:numId="9">
    <w:abstractNumId w:val="2"/>
  </w:num>
  <w:num w:numId="10">
    <w:abstractNumId w:val="16"/>
  </w:num>
  <w:num w:numId="11">
    <w:abstractNumId w:val="3"/>
  </w:num>
  <w:num w:numId="12">
    <w:abstractNumId w:val="23"/>
  </w:num>
  <w:num w:numId="13">
    <w:abstractNumId w:val="30"/>
  </w:num>
  <w:num w:numId="14">
    <w:abstractNumId w:val="9"/>
  </w:num>
  <w:num w:numId="15">
    <w:abstractNumId w:val="34"/>
  </w:num>
  <w:num w:numId="16">
    <w:abstractNumId w:val="17"/>
  </w:num>
  <w:num w:numId="17">
    <w:abstractNumId w:val="40"/>
  </w:num>
  <w:num w:numId="18">
    <w:abstractNumId w:val="4"/>
  </w:num>
  <w:num w:numId="19">
    <w:abstractNumId w:val="27"/>
  </w:num>
  <w:num w:numId="20">
    <w:abstractNumId w:val="32"/>
  </w:num>
  <w:num w:numId="21">
    <w:abstractNumId w:val="29"/>
  </w:num>
  <w:num w:numId="22">
    <w:abstractNumId w:val="20"/>
  </w:num>
  <w:num w:numId="23">
    <w:abstractNumId w:val="41"/>
  </w:num>
  <w:num w:numId="24">
    <w:abstractNumId w:val="15"/>
  </w:num>
  <w:num w:numId="25">
    <w:abstractNumId w:val="12"/>
  </w:num>
  <w:num w:numId="26">
    <w:abstractNumId w:val="0"/>
  </w:num>
  <w:num w:numId="27">
    <w:abstractNumId w:val="21"/>
  </w:num>
  <w:num w:numId="28">
    <w:abstractNumId w:val="22"/>
  </w:num>
  <w:num w:numId="29">
    <w:abstractNumId w:val="31"/>
  </w:num>
  <w:num w:numId="30">
    <w:abstractNumId w:val="13"/>
  </w:num>
  <w:num w:numId="31">
    <w:abstractNumId w:val="11"/>
  </w:num>
  <w:num w:numId="32">
    <w:abstractNumId w:val="25"/>
  </w:num>
  <w:num w:numId="33">
    <w:abstractNumId w:val="19"/>
  </w:num>
  <w:num w:numId="34">
    <w:abstractNumId w:val="6"/>
  </w:num>
  <w:num w:numId="35">
    <w:abstractNumId w:val="33"/>
  </w:num>
  <w:num w:numId="36">
    <w:abstractNumId w:val="5"/>
  </w:num>
  <w:num w:numId="37">
    <w:abstractNumId w:val="35"/>
  </w:num>
  <w:num w:numId="38">
    <w:abstractNumId w:val="1"/>
  </w:num>
  <w:num w:numId="39">
    <w:abstractNumId w:val="26"/>
  </w:num>
  <w:num w:numId="40">
    <w:abstractNumId w:val="7"/>
  </w:num>
  <w:num w:numId="41">
    <w:abstractNumId w:val="10"/>
  </w:num>
  <w:num w:numId="4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3B12"/>
    <w:rsid w:val="00007592"/>
    <w:rsid w:val="000854F5"/>
    <w:rsid w:val="000E2151"/>
    <w:rsid w:val="000F4295"/>
    <w:rsid w:val="001F3EBA"/>
    <w:rsid w:val="002A6350"/>
    <w:rsid w:val="002C3B12"/>
    <w:rsid w:val="002E06F6"/>
    <w:rsid w:val="00420E9C"/>
    <w:rsid w:val="00463568"/>
    <w:rsid w:val="00546137"/>
    <w:rsid w:val="00561F1C"/>
    <w:rsid w:val="007407D9"/>
    <w:rsid w:val="00745D63"/>
    <w:rsid w:val="009F5C6F"/>
    <w:rsid w:val="00A10AA0"/>
    <w:rsid w:val="00CC5710"/>
    <w:rsid w:val="00E458E6"/>
    <w:rsid w:val="00E63AB2"/>
    <w:rsid w:val="00EF0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C20F8"/>
  <w15:docId w15:val="{137E2D4A-48BF-4049-A4CD-E603027A1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C3B12"/>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420E9C"/>
    <w:rPr>
      <w:color w:val="0000FF" w:themeColor="hyperlink"/>
      <w:u w:val="single"/>
    </w:rPr>
  </w:style>
  <w:style w:type="paragraph" w:styleId="ListParagraph">
    <w:name w:val="List Paragraph"/>
    <w:basedOn w:val="Normal"/>
    <w:uiPriority w:val="34"/>
    <w:qFormat/>
    <w:rsid w:val="00420E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199A74CE.dotm</Template>
  <TotalTime>98</TotalTime>
  <Pages>6</Pages>
  <Words>1930</Words>
  <Characters>11003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 Snowball</dc:creator>
  <cp:lastModifiedBy>Susan Snowball</cp:lastModifiedBy>
  <cp:revision>22</cp:revision>
  <dcterms:created xsi:type="dcterms:W3CDTF">2017-10-20T11:21:00Z</dcterms:created>
  <dcterms:modified xsi:type="dcterms:W3CDTF">2018-12-10T19:22:00Z</dcterms:modified>
</cp:coreProperties>
</file>